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44D7E" w14:textId="723DC67B" w:rsidR="0085371A" w:rsidRPr="00516249" w:rsidRDefault="0085371A" w:rsidP="00586A25">
      <w:pPr>
        <w:widowControl w:val="0"/>
        <w:spacing w:before="120"/>
        <w:ind w:left="3851" w:right="-291" w:hanging="3709"/>
        <w:jc w:val="both"/>
        <w:outlineLvl w:val="0"/>
        <w:rPr>
          <w:rFonts w:eastAsia="Calibri" w:cstheme="minorHAnsi"/>
          <w:b/>
          <w:bCs/>
          <w:sz w:val="22"/>
          <w:szCs w:val="22"/>
        </w:rPr>
      </w:pPr>
      <w:r w:rsidRPr="00516249">
        <w:rPr>
          <w:rFonts w:eastAsia="Calibri" w:cstheme="minorHAnsi"/>
          <w:b/>
          <w:bCs/>
          <w:sz w:val="22"/>
          <w:szCs w:val="22"/>
        </w:rPr>
        <w:t>Decreto n.</w:t>
      </w:r>
      <w:r w:rsidR="00BE5D00">
        <w:rPr>
          <w:rFonts w:eastAsia="Calibri" w:cstheme="minorHAnsi"/>
          <w:b/>
          <w:bCs/>
          <w:sz w:val="22"/>
          <w:szCs w:val="22"/>
        </w:rPr>
        <w:t xml:space="preserve"> 79</w:t>
      </w:r>
      <w:r w:rsidRPr="00516249">
        <w:rPr>
          <w:rFonts w:eastAsia="Calibri" w:cstheme="minorHAnsi"/>
          <w:b/>
          <w:bCs/>
          <w:sz w:val="22"/>
          <w:szCs w:val="22"/>
        </w:rPr>
        <w:t>/202</w:t>
      </w:r>
      <w:r w:rsidR="00A25CAC">
        <w:rPr>
          <w:rFonts w:eastAsia="Calibri" w:cstheme="minorHAnsi"/>
          <w:b/>
          <w:bCs/>
          <w:sz w:val="22"/>
          <w:szCs w:val="22"/>
        </w:rPr>
        <w:t>4</w:t>
      </w:r>
      <w:r w:rsidRPr="00516249">
        <w:rPr>
          <w:rFonts w:eastAsia="Calibri" w:cstheme="minorHAnsi"/>
          <w:b/>
          <w:bCs/>
          <w:sz w:val="22"/>
          <w:szCs w:val="22"/>
        </w:rPr>
        <w:tab/>
      </w:r>
      <w:r w:rsidRPr="00516249">
        <w:rPr>
          <w:rFonts w:eastAsia="Calibri" w:cstheme="minorHAnsi"/>
          <w:b/>
          <w:bCs/>
          <w:sz w:val="22"/>
          <w:szCs w:val="22"/>
        </w:rPr>
        <w:tab/>
      </w:r>
      <w:r w:rsidRPr="00516249">
        <w:rPr>
          <w:rFonts w:eastAsia="Calibri" w:cstheme="minorHAnsi"/>
          <w:b/>
          <w:bCs/>
          <w:sz w:val="22"/>
          <w:szCs w:val="22"/>
        </w:rPr>
        <w:tab/>
      </w:r>
      <w:r w:rsidRPr="00516249">
        <w:rPr>
          <w:rFonts w:eastAsia="Calibri" w:cstheme="minorHAnsi"/>
          <w:b/>
          <w:bCs/>
          <w:sz w:val="22"/>
          <w:szCs w:val="22"/>
        </w:rPr>
        <w:tab/>
      </w:r>
      <w:r w:rsidRPr="00516249">
        <w:rPr>
          <w:rFonts w:eastAsia="Calibri" w:cstheme="minorHAnsi"/>
          <w:b/>
          <w:bCs/>
          <w:sz w:val="22"/>
          <w:szCs w:val="22"/>
        </w:rPr>
        <w:tab/>
      </w:r>
      <w:r w:rsidRPr="00516249">
        <w:rPr>
          <w:rFonts w:eastAsia="Calibri" w:cstheme="minorHAnsi"/>
          <w:b/>
          <w:bCs/>
          <w:sz w:val="22"/>
          <w:szCs w:val="22"/>
        </w:rPr>
        <w:tab/>
      </w:r>
      <w:r w:rsidRPr="00516249">
        <w:rPr>
          <w:rFonts w:eastAsia="Calibri" w:cstheme="minorHAnsi"/>
          <w:b/>
          <w:bCs/>
          <w:sz w:val="22"/>
          <w:szCs w:val="22"/>
        </w:rPr>
        <w:tab/>
      </w:r>
      <w:r w:rsidR="00BD6E9B">
        <w:rPr>
          <w:rFonts w:eastAsia="Calibri" w:cstheme="minorHAnsi"/>
          <w:b/>
          <w:bCs/>
          <w:sz w:val="22"/>
          <w:szCs w:val="22"/>
        </w:rPr>
        <w:t>0</w:t>
      </w:r>
      <w:r w:rsidR="00BE5D00">
        <w:rPr>
          <w:rFonts w:eastAsia="Calibri" w:cstheme="minorHAnsi"/>
          <w:b/>
          <w:bCs/>
          <w:sz w:val="22"/>
          <w:szCs w:val="22"/>
        </w:rPr>
        <w:t>4</w:t>
      </w:r>
      <w:r w:rsidR="00860108">
        <w:rPr>
          <w:rFonts w:eastAsia="Calibri" w:cstheme="minorHAnsi"/>
          <w:b/>
          <w:bCs/>
          <w:sz w:val="22"/>
          <w:szCs w:val="22"/>
        </w:rPr>
        <w:t>/</w:t>
      </w:r>
      <w:r w:rsidR="00E20F9D">
        <w:rPr>
          <w:rFonts w:eastAsia="Calibri" w:cstheme="minorHAnsi"/>
          <w:b/>
          <w:bCs/>
          <w:sz w:val="22"/>
          <w:szCs w:val="22"/>
        </w:rPr>
        <w:t>0</w:t>
      </w:r>
      <w:r w:rsidR="00BE5D00">
        <w:rPr>
          <w:rFonts w:eastAsia="Calibri" w:cstheme="minorHAnsi"/>
          <w:b/>
          <w:bCs/>
          <w:sz w:val="22"/>
          <w:szCs w:val="22"/>
        </w:rPr>
        <w:t>3</w:t>
      </w:r>
      <w:r w:rsidRPr="00516249">
        <w:rPr>
          <w:rFonts w:eastAsia="Calibri" w:cstheme="minorHAnsi"/>
          <w:b/>
          <w:bCs/>
          <w:sz w:val="22"/>
          <w:szCs w:val="22"/>
        </w:rPr>
        <w:t>/202</w:t>
      </w:r>
      <w:r w:rsidR="00A25CAC">
        <w:rPr>
          <w:rFonts w:eastAsia="Calibri" w:cstheme="minorHAnsi"/>
          <w:b/>
          <w:bCs/>
          <w:sz w:val="22"/>
          <w:szCs w:val="22"/>
        </w:rPr>
        <w:t>4</w:t>
      </w:r>
    </w:p>
    <w:p w14:paraId="36A1F3C3" w14:textId="77777777" w:rsidR="009B4F46" w:rsidRPr="007E1DA5" w:rsidRDefault="009B4F46" w:rsidP="009B4F46">
      <w:pPr>
        <w:rPr>
          <w:rFonts w:eastAsia="Calibri" w:cstheme="minorHAnsi"/>
          <w:sz w:val="16"/>
          <w:szCs w:val="16"/>
        </w:rPr>
      </w:pPr>
    </w:p>
    <w:tbl>
      <w:tblPr>
        <w:tblW w:w="19494" w:type="dxa"/>
        <w:tblInd w:w="-5" w:type="dxa"/>
        <w:tblLook w:val="04A0" w:firstRow="1" w:lastRow="0" w:firstColumn="1" w:lastColumn="0" w:noHBand="0" w:noVBand="1"/>
      </w:tblPr>
      <w:tblGrid>
        <w:gridCol w:w="1112"/>
        <w:gridCol w:w="656"/>
        <w:gridCol w:w="8160"/>
        <w:gridCol w:w="156"/>
        <w:gridCol w:w="9410"/>
      </w:tblGrid>
      <w:tr w:rsidR="009B4F46" w:rsidRPr="008B35F8" w14:paraId="7D673A8B" w14:textId="77777777" w:rsidTr="00D62228">
        <w:trPr>
          <w:gridAfter w:val="2"/>
          <w:wAfter w:w="9566" w:type="dxa"/>
          <w:trHeight w:val="761"/>
        </w:trPr>
        <w:tc>
          <w:tcPr>
            <w:tcW w:w="1112" w:type="dxa"/>
            <w:shd w:val="clear" w:color="auto" w:fill="auto"/>
          </w:tcPr>
          <w:p w14:paraId="7E115435" w14:textId="77777777" w:rsidR="009B4F46" w:rsidRPr="008B35F8" w:rsidRDefault="009B4F46" w:rsidP="00D07E51">
            <w:pPr>
              <w:autoSpaceDE w:val="0"/>
              <w:jc w:val="both"/>
              <w:rPr>
                <w:rFonts w:eastAsia="Calibri" w:cstheme="minorHAnsi"/>
                <w:b/>
                <w:bCs/>
                <w:iCs/>
                <w:sz w:val="22"/>
                <w:szCs w:val="22"/>
              </w:rPr>
            </w:pPr>
            <w:r w:rsidRPr="008B35F8">
              <w:rPr>
                <w:rFonts w:eastAsia="Calibri" w:cstheme="minorHAnsi"/>
                <w:b/>
                <w:sz w:val="22"/>
                <w:szCs w:val="22"/>
              </w:rPr>
              <w:t>Oggetto:</w:t>
            </w:r>
          </w:p>
        </w:tc>
        <w:tc>
          <w:tcPr>
            <w:tcW w:w="8816" w:type="dxa"/>
            <w:gridSpan w:val="2"/>
            <w:shd w:val="clear" w:color="auto" w:fill="auto"/>
          </w:tcPr>
          <w:p w14:paraId="6A72D68C" w14:textId="2EE7D834" w:rsidR="009B4F46" w:rsidRDefault="009B4F46" w:rsidP="00D62228">
            <w:pPr>
              <w:autoSpaceDE w:val="0"/>
              <w:ind w:right="-111"/>
              <w:jc w:val="both"/>
              <w:rPr>
                <w:rFonts w:eastAsia="Calibri" w:cstheme="minorHAnsi"/>
                <w:b/>
                <w:bCs/>
                <w:sz w:val="22"/>
                <w:szCs w:val="22"/>
              </w:rPr>
            </w:pPr>
            <w:r w:rsidRPr="008B35F8">
              <w:rPr>
                <w:rFonts w:eastAsia="Calibri" w:cstheme="minorHAnsi"/>
                <w:b/>
                <w:bCs/>
                <w:sz w:val="22"/>
                <w:szCs w:val="22"/>
              </w:rPr>
              <w:t xml:space="preserve">Determina per l’affidamento diretto </w:t>
            </w:r>
            <w:r w:rsidR="000240E8">
              <w:rPr>
                <w:rFonts w:eastAsia="Calibri" w:cstheme="minorHAnsi"/>
                <w:b/>
                <w:bCs/>
                <w:sz w:val="22"/>
                <w:szCs w:val="22"/>
              </w:rPr>
              <w:t>di</w:t>
            </w:r>
            <w:r w:rsidR="002C217D">
              <w:rPr>
                <w:rFonts w:eastAsia="Calibri" w:cstheme="minorHAnsi"/>
                <w:b/>
                <w:bCs/>
                <w:sz w:val="22"/>
                <w:szCs w:val="22"/>
              </w:rPr>
              <w:t xml:space="preserve"> </w:t>
            </w:r>
            <w:r w:rsidR="00EB0934">
              <w:rPr>
                <w:rFonts w:eastAsia="Calibri" w:cstheme="minorHAnsi"/>
                <w:b/>
                <w:bCs/>
                <w:sz w:val="22"/>
                <w:szCs w:val="22"/>
              </w:rPr>
              <w:t xml:space="preserve">una fornitura di </w:t>
            </w:r>
            <w:r w:rsidR="002F5731">
              <w:rPr>
                <w:rFonts w:eastAsia="Calibri" w:cstheme="minorHAnsi"/>
                <w:b/>
                <w:bCs/>
                <w:sz w:val="22"/>
                <w:szCs w:val="22"/>
              </w:rPr>
              <w:t xml:space="preserve">materiale di </w:t>
            </w:r>
            <w:proofErr w:type="gramStart"/>
            <w:r w:rsidR="002F5731">
              <w:rPr>
                <w:rFonts w:eastAsia="Calibri" w:cstheme="minorHAnsi"/>
                <w:b/>
                <w:bCs/>
                <w:sz w:val="22"/>
                <w:szCs w:val="22"/>
              </w:rPr>
              <w:t>consumo</w:t>
            </w:r>
            <w:r w:rsidR="00BB1463">
              <w:rPr>
                <w:rFonts w:eastAsia="Calibri" w:cstheme="minorHAnsi"/>
                <w:b/>
                <w:bCs/>
                <w:sz w:val="22"/>
                <w:szCs w:val="22"/>
              </w:rPr>
              <w:t xml:space="preserve"> </w:t>
            </w:r>
            <w:r w:rsidRPr="008B35F8">
              <w:rPr>
                <w:rFonts w:eastAsia="Calibri" w:cstheme="minorHAnsi"/>
                <w:b/>
                <w:bCs/>
                <w:sz w:val="22"/>
                <w:szCs w:val="22"/>
              </w:rPr>
              <w:t>,</w:t>
            </w:r>
            <w:proofErr w:type="gramEnd"/>
            <w:r w:rsidRPr="008B35F8">
              <w:rPr>
                <w:rFonts w:eastAsia="Calibri" w:cstheme="minorHAnsi"/>
                <w:b/>
                <w:bCs/>
                <w:sz w:val="22"/>
                <w:szCs w:val="22"/>
              </w:rPr>
              <w:t xml:space="preserve"> ai sensi dell’art. 17, comma 2, del </w:t>
            </w:r>
            <w:proofErr w:type="spellStart"/>
            <w:r w:rsidRPr="008B35F8">
              <w:rPr>
                <w:rFonts w:eastAsia="Calibri" w:cstheme="minorHAnsi"/>
                <w:b/>
                <w:bCs/>
                <w:sz w:val="22"/>
                <w:szCs w:val="22"/>
              </w:rPr>
              <w:t>D.Lgs.</w:t>
            </w:r>
            <w:proofErr w:type="spellEnd"/>
            <w:r w:rsidRPr="008B35F8">
              <w:rPr>
                <w:rFonts w:eastAsia="Calibri" w:cstheme="minorHAnsi"/>
                <w:b/>
                <w:bCs/>
                <w:sz w:val="22"/>
                <w:szCs w:val="22"/>
              </w:rPr>
              <w:t xml:space="preserve"> 36/2023, per un importo contrattuale pari a € </w:t>
            </w:r>
            <w:r w:rsidR="00BE5D00">
              <w:rPr>
                <w:rFonts w:eastAsia="Calibri" w:cstheme="minorHAnsi"/>
                <w:b/>
                <w:bCs/>
                <w:sz w:val="22"/>
                <w:szCs w:val="22"/>
              </w:rPr>
              <w:t>208,32 (</w:t>
            </w:r>
            <w:proofErr w:type="spellStart"/>
            <w:r w:rsidR="00BE5D00">
              <w:rPr>
                <w:rFonts w:eastAsia="Calibri" w:cstheme="minorHAnsi"/>
                <w:b/>
                <w:bCs/>
                <w:sz w:val="22"/>
                <w:szCs w:val="22"/>
              </w:rPr>
              <w:t>duecentootto</w:t>
            </w:r>
            <w:proofErr w:type="spellEnd"/>
            <w:r w:rsidR="00BE5D00">
              <w:rPr>
                <w:rFonts w:eastAsia="Calibri" w:cstheme="minorHAnsi"/>
                <w:b/>
                <w:bCs/>
                <w:sz w:val="22"/>
                <w:szCs w:val="22"/>
              </w:rPr>
              <w:t>/32)</w:t>
            </w:r>
            <w:r w:rsidRPr="008B35F8">
              <w:rPr>
                <w:rFonts w:eastAsia="Calibri" w:cstheme="minorHAnsi"/>
                <w:b/>
                <w:bCs/>
                <w:sz w:val="22"/>
                <w:szCs w:val="22"/>
              </w:rPr>
              <w:t xml:space="preserve"> (IVA esclusa), CIG </w:t>
            </w:r>
            <w:r w:rsidR="00BE5D00">
              <w:rPr>
                <w:rFonts w:eastAsia="Calibri" w:cstheme="minorHAnsi"/>
                <w:b/>
                <w:bCs/>
                <w:sz w:val="22"/>
                <w:szCs w:val="22"/>
              </w:rPr>
              <w:t>B076A</w:t>
            </w:r>
            <w:proofErr w:type="gramStart"/>
            <w:r w:rsidR="00BE5D00">
              <w:rPr>
                <w:rFonts w:eastAsia="Calibri" w:cstheme="minorHAnsi"/>
                <w:b/>
                <w:bCs/>
                <w:sz w:val="22"/>
                <w:szCs w:val="22"/>
              </w:rPr>
              <w:t>56015</w:t>
            </w:r>
            <w:r w:rsidR="00D63251">
              <w:rPr>
                <w:rFonts w:eastAsia="Calibri" w:cstheme="minorHAnsi"/>
                <w:b/>
                <w:bCs/>
                <w:sz w:val="22"/>
                <w:szCs w:val="22"/>
              </w:rPr>
              <w:t xml:space="preserve">  CUP</w:t>
            </w:r>
            <w:proofErr w:type="gramEnd"/>
            <w:r w:rsidR="00D63251">
              <w:rPr>
                <w:rFonts w:eastAsia="Calibri" w:cstheme="minorHAnsi"/>
                <w:b/>
                <w:bCs/>
                <w:sz w:val="22"/>
                <w:szCs w:val="22"/>
              </w:rPr>
              <w:t xml:space="preserve"> </w:t>
            </w:r>
            <w:r w:rsidR="00B56E45" w:rsidRPr="00B56E45">
              <w:rPr>
                <w:rFonts w:eastAsia="Calibri" w:cstheme="minorHAnsi"/>
                <w:b/>
                <w:bCs/>
                <w:sz w:val="22"/>
                <w:szCs w:val="22"/>
              </w:rPr>
              <w:t>E53D2300</w:t>
            </w:r>
            <w:r w:rsidR="00555C0B">
              <w:rPr>
                <w:rFonts w:eastAsia="Calibri" w:cstheme="minorHAnsi"/>
                <w:b/>
                <w:bCs/>
                <w:sz w:val="22"/>
                <w:szCs w:val="22"/>
              </w:rPr>
              <w:t>2800001</w:t>
            </w:r>
          </w:p>
          <w:p w14:paraId="79D86352" w14:textId="6CA66275" w:rsidR="007E1DA5" w:rsidRPr="008B35F8" w:rsidRDefault="007E1DA5" w:rsidP="00D62228">
            <w:pPr>
              <w:autoSpaceDE w:val="0"/>
              <w:ind w:right="-111"/>
              <w:jc w:val="both"/>
              <w:rPr>
                <w:rFonts w:eastAsia="Calibri" w:cstheme="minorHAnsi"/>
                <w:i/>
                <w:iCs/>
                <w:sz w:val="22"/>
                <w:szCs w:val="22"/>
              </w:rPr>
            </w:pPr>
          </w:p>
        </w:tc>
      </w:tr>
      <w:tr w:rsidR="009B4F46" w:rsidRPr="008B35F8" w14:paraId="3313D05F" w14:textId="77777777" w:rsidTr="00516249">
        <w:tc>
          <w:tcPr>
            <w:tcW w:w="10084" w:type="dxa"/>
            <w:gridSpan w:val="4"/>
            <w:shd w:val="clear" w:color="auto" w:fill="auto"/>
          </w:tcPr>
          <w:p w14:paraId="6EBF67A6" w14:textId="77777777" w:rsidR="009B4F46" w:rsidRPr="008B35F8" w:rsidRDefault="009B4F46" w:rsidP="00D07E51">
            <w:pPr>
              <w:ind w:left="-57"/>
              <w:jc w:val="center"/>
              <w:rPr>
                <w:rFonts w:eastAsia="Calibri" w:cstheme="minorHAnsi"/>
                <w:b/>
                <w:sz w:val="22"/>
                <w:szCs w:val="22"/>
              </w:rPr>
            </w:pPr>
            <w:r w:rsidRPr="008B35F8">
              <w:rPr>
                <w:rFonts w:eastAsia="Calibri" w:cstheme="minorHAnsi"/>
                <w:b/>
                <w:sz w:val="22"/>
                <w:szCs w:val="22"/>
              </w:rPr>
              <w:t>Il DIRETTORE DEL DIPARTIMENTO</w:t>
            </w:r>
          </w:p>
        </w:tc>
        <w:tc>
          <w:tcPr>
            <w:tcW w:w="9410" w:type="dxa"/>
          </w:tcPr>
          <w:p w14:paraId="3FF848F6" w14:textId="77777777" w:rsidR="009B4F46" w:rsidRPr="008B35F8" w:rsidRDefault="009B4F46" w:rsidP="00D07E51">
            <w:pPr>
              <w:ind w:left="-57"/>
              <w:jc w:val="center"/>
              <w:rPr>
                <w:rFonts w:eastAsia="Calibri" w:cstheme="minorHAnsi"/>
                <w:b/>
                <w:sz w:val="22"/>
                <w:szCs w:val="22"/>
              </w:rPr>
            </w:pPr>
          </w:p>
        </w:tc>
      </w:tr>
      <w:tr w:rsidR="009B4F46" w:rsidRPr="008B35F8" w14:paraId="2B1548E8" w14:textId="77777777" w:rsidTr="00516249">
        <w:tc>
          <w:tcPr>
            <w:tcW w:w="1768" w:type="dxa"/>
            <w:gridSpan w:val="2"/>
            <w:shd w:val="clear" w:color="auto" w:fill="auto"/>
          </w:tcPr>
          <w:p w14:paraId="1A2D9F89" w14:textId="77777777" w:rsidR="009B4F46" w:rsidRPr="008B35F8" w:rsidRDefault="009B4F46" w:rsidP="008B35F8">
            <w:pPr>
              <w:rPr>
                <w:rFonts w:eastAsia="Calibri" w:cstheme="minorHAnsi"/>
                <w:b/>
                <w:sz w:val="22"/>
                <w:szCs w:val="22"/>
              </w:rPr>
            </w:pPr>
            <w:r w:rsidRPr="008B35F8">
              <w:rPr>
                <w:rFonts w:eastAsia="Calibri" w:cstheme="minorHAnsi"/>
                <w:b/>
                <w:sz w:val="22"/>
                <w:szCs w:val="22"/>
              </w:rPr>
              <w:t>VISTO</w:t>
            </w:r>
          </w:p>
        </w:tc>
        <w:tc>
          <w:tcPr>
            <w:tcW w:w="8316" w:type="dxa"/>
            <w:gridSpan w:val="2"/>
            <w:shd w:val="clear" w:color="auto" w:fill="auto"/>
          </w:tcPr>
          <w:p w14:paraId="634E0822" w14:textId="77777777" w:rsidR="009B4F46" w:rsidRPr="008B35F8" w:rsidRDefault="009B4F46" w:rsidP="002F7E08">
            <w:pPr>
              <w:ind w:left="-26"/>
              <w:jc w:val="both"/>
              <w:rPr>
                <w:rFonts w:eastAsia="Calibri" w:cstheme="minorHAnsi"/>
                <w:sz w:val="22"/>
                <w:szCs w:val="22"/>
              </w:rPr>
            </w:pPr>
            <w:r w:rsidRPr="008B35F8">
              <w:rPr>
                <w:rFonts w:eastAsia="Calibri" w:cstheme="minorHAnsi"/>
                <w:sz w:val="22"/>
                <w:szCs w:val="22"/>
              </w:rPr>
              <w:t xml:space="preserve">il D. Lgs. n. 36 del 31 marzo 2023 e </w:t>
            </w:r>
            <w:proofErr w:type="spellStart"/>
            <w:r w:rsidRPr="008B35F8">
              <w:rPr>
                <w:rFonts w:eastAsia="Calibri" w:cstheme="minorHAnsi"/>
                <w:sz w:val="22"/>
                <w:szCs w:val="22"/>
              </w:rPr>
              <w:t>s.m.i.</w:t>
            </w:r>
            <w:proofErr w:type="spellEnd"/>
            <w:r w:rsidRPr="008B35F8">
              <w:rPr>
                <w:rFonts w:eastAsia="Calibri" w:cstheme="minorHAnsi"/>
                <w:sz w:val="22"/>
                <w:szCs w:val="22"/>
              </w:rPr>
              <w:t>;</w:t>
            </w:r>
          </w:p>
        </w:tc>
        <w:tc>
          <w:tcPr>
            <w:tcW w:w="9410" w:type="dxa"/>
          </w:tcPr>
          <w:p w14:paraId="439AF77D" w14:textId="77777777" w:rsidR="009B4F46" w:rsidRPr="008B35F8" w:rsidRDefault="009B4F46" w:rsidP="008B35F8">
            <w:pPr>
              <w:ind w:left="-57"/>
              <w:jc w:val="both"/>
              <w:rPr>
                <w:rFonts w:eastAsia="Calibri" w:cstheme="minorHAnsi"/>
                <w:sz w:val="22"/>
                <w:szCs w:val="22"/>
              </w:rPr>
            </w:pPr>
          </w:p>
        </w:tc>
      </w:tr>
      <w:tr w:rsidR="009B4F46" w:rsidRPr="008B35F8" w14:paraId="7E7220C8" w14:textId="77777777" w:rsidTr="00516249">
        <w:trPr>
          <w:trHeight w:val="300"/>
        </w:trPr>
        <w:tc>
          <w:tcPr>
            <w:tcW w:w="1768" w:type="dxa"/>
            <w:gridSpan w:val="2"/>
            <w:shd w:val="clear" w:color="auto" w:fill="auto"/>
          </w:tcPr>
          <w:p w14:paraId="6A9AC598" w14:textId="77777777" w:rsidR="009B4F46" w:rsidRPr="008B35F8" w:rsidRDefault="009B4F46" w:rsidP="008B35F8">
            <w:pPr>
              <w:rPr>
                <w:rFonts w:eastAsia="Calibri" w:cstheme="minorHAnsi"/>
                <w:b/>
                <w:bCs/>
                <w:sz w:val="22"/>
                <w:szCs w:val="22"/>
              </w:rPr>
            </w:pPr>
            <w:r w:rsidRPr="008B35F8">
              <w:rPr>
                <w:rFonts w:eastAsia="Calibri" w:cstheme="minorHAnsi"/>
                <w:b/>
                <w:bCs/>
                <w:sz w:val="22"/>
                <w:szCs w:val="22"/>
              </w:rPr>
              <w:t>CONSIDERATI</w:t>
            </w:r>
          </w:p>
        </w:tc>
        <w:tc>
          <w:tcPr>
            <w:tcW w:w="8316" w:type="dxa"/>
            <w:gridSpan w:val="2"/>
            <w:shd w:val="clear" w:color="auto" w:fill="auto"/>
          </w:tcPr>
          <w:p w14:paraId="4E9B45D7" w14:textId="77777777" w:rsidR="009B4F46" w:rsidRPr="008B35F8" w:rsidRDefault="009B4F46" w:rsidP="002F7E08">
            <w:pPr>
              <w:ind w:left="-26"/>
              <w:jc w:val="both"/>
              <w:rPr>
                <w:rFonts w:eastAsia="Calibri" w:cstheme="minorHAnsi"/>
                <w:sz w:val="22"/>
                <w:szCs w:val="22"/>
              </w:rPr>
            </w:pPr>
            <w:r w:rsidRPr="008B35F8">
              <w:rPr>
                <w:rFonts w:eastAsia="Calibri" w:cstheme="minorHAnsi"/>
                <w:sz w:val="22"/>
                <w:szCs w:val="22"/>
              </w:rPr>
              <w:t>in particolare, gli artt. al Titolo I del D. Lgs. n. 36/2023, che ne enunciano i principi generali;</w:t>
            </w:r>
          </w:p>
        </w:tc>
        <w:tc>
          <w:tcPr>
            <w:tcW w:w="9410" w:type="dxa"/>
          </w:tcPr>
          <w:p w14:paraId="35D318FB" w14:textId="77777777" w:rsidR="009B4F46" w:rsidRPr="008B35F8" w:rsidRDefault="009B4F46" w:rsidP="008B35F8">
            <w:pPr>
              <w:jc w:val="both"/>
              <w:rPr>
                <w:rFonts w:eastAsia="Calibri" w:cstheme="minorHAnsi"/>
                <w:sz w:val="22"/>
                <w:szCs w:val="22"/>
              </w:rPr>
            </w:pPr>
          </w:p>
        </w:tc>
      </w:tr>
      <w:tr w:rsidR="009B4F46" w:rsidRPr="008B35F8" w14:paraId="2B3232B0" w14:textId="77777777" w:rsidTr="00516249">
        <w:tc>
          <w:tcPr>
            <w:tcW w:w="1768" w:type="dxa"/>
            <w:gridSpan w:val="2"/>
            <w:shd w:val="clear" w:color="auto" w:fill="auto"/>
          </w:tcPr>
          <w:p w14:paraId="7B60A36C" w14:textId="77777777" w:rsidR="009B4F46" w:rsidRPr="008B35F8" w:rsidRDefault="009B4F46" w:rsidP="008B35F8">
            <w:pPr>
              <w:rPr>
                <w:rFonts w:eastAsia="Calibri" w:cstheme="minorHAnsi"/>
                <w:sz w:val="22"/>
                <w:szCs w:val="22"/>
              </w:rPr>
            </w:pPr>
            <w:r w:rsidRPr="008B35F8">
              <w:rPr>
                <w:rFonts w:eastAsia="Calibri" w:cstheme="minorHAnsi"/>
                <w:b/>
                <w:sz w:val="22"/>
                <w:szCs w:val="22"/>
              </w:rPr>
              <w:t>VISTO</w:t>
            </w:r>
          </w:p>
        </w:tc>
        <w:tc>
          <w:tcPr>
            <w:tcW w:w="8316" w:type="dxa"/>
            <w:gridSpan w:val="2"/>
            <w:shd w:val="clear" w:color="auto" w:fill="auto"/>
          </w:tcPr>
          <w:p w14:paraId="54DB245B" w14:textId="02CCBF64" w:rsidR="009B4F46" w:rsidRPr="008B35F8" w:rsidRDefault="009B4F46" w:rsidP="002F7E08">
            <w:pPr>
              <w:ind w:left="-26"/>
              <w:jc w:val="both"/>
              <w:rPr>
                <w:rFonts w:eastAsia="Calibri" w:cstheme="minorHAnsi"/>
                <w:sz w:val="22"/>
                <w:szCs w:val="22"/>
              </w:rPr>
            </w:pPr>
            <w:r w:rsidRPr="008B35F8">
              <w:rPr>
                <w:rFonts w:eastAsia="Calibri" w:cstheme="minorHAnsi"/>
                <w:sz w:val="22"/>
                <w:szCs w:val="22"/>
              </w:rPr>
              <w:t>in particolare, l’art. 17, comma 2, del D. Lgs. n. 36/2023 che prevede, in caso di affidamento diretto, la decisione a contrarre individua l’oggetto, l’importo e il contraente, unitamente alle ragioni della sua scelta, ai requisiti di carattere generale e, se necessari, a quelli inerenti alla capacità economico-finanziaria e tecnico-professionale;</w:t>
            </w:r>
          </w:p>
        </w:tc>
        <w:tc>
          <w:tcPr>
            <w:tcW w:w="9410" w:type="dxa"/>
          </w:tcPr>
          <w:p w14:paraId="760EA739" w14:textId="77777777" w:rsidR="009B4F46" w:rsidRPr="008B35F8" w:rsidRDefault="009B4F46" w:rsidP="008B35F8">
            <w:pPr>
              <w:jc w:val="both"/>
              <w:rPr>
                <w:rFonts w:eastAsia="Calibri" w:cstheme="minorHAnsi"/>
                <w:sz w:val="22"/>
                <w:szCs w:val="22"/>
              </w:rPr>
            </w:pPr>
          </w:p>
        </w:tc>
      </w:tr>
      <w:tr w:rsidR="009B4F46" w:rsidRPr="008B35F8" w14:paraId="049EE40F" w14:textId="77777777" w:rsidTr="00516249">
        <w:tc>
          <w:tcPr>
            <w:tcW w:w="1768" w:type="dxa"/>
            <w:gridSpan w:val="2"/>
            <w:shd w:val="clear" w:color="auto" w:fill="auto"/>
          </w:tcPr>
          <w:p w14:paraId="3FCF62E1" w14:textId="77777777" w:rsidR="009B4F46" w:rsidRPr="008B35F8" w:rsidRDefault="009B4F46" w:rsidP="008B35F8">
            <w:pPr>
              <w:rPr>
                <w:rFonts w:eastAsia="Calibri" w:cstheme="minorHAnsi"/>
                <w:b/>
                <w:sz w:val="22"/>
                <w:szCs w:val="22"/>
              </w:rPr>
            </w:pPr>
            <w:r w:rsidRPr="008B35F8">
              <w:rPr>
                <w:rFonts w:eastAsia="Calibri" w:cstheme="minorHAnsi"/>
                <w:b/>
                <w:sz w:val="22"/>
                <w:szCs w:val="22"/>
              </w:rPr>
              <w:t>VISTO</w:t>
            </w:r>
          </w:p>
        </w:tc>
        <w:tc>
          <w:tcPr>
            <w:tcW w:w="8316" w:type="dxa"/>
            <w:gridSpan w:val="2"/>
            <w:shd w:val="clear" w:color="auto" w:fill="auto"/>
          </w:tcPr>
          <w:p w14:paraId="12111C85" w14:textId="77777777" w:rsidR="009B4F46" w:rsidRPr="008B35F8" w:rsidRDefault="009B4F46" w:rsidP="002F7E08">
            <w:pPr>
              <w:ind w:left="-26"/>
              <w:jc w:val="both"/>
              <w:rPr>
                <w:rFonts w:eastAsia="Calibri" w:cstheme="minorHAnsi"/>
                <w:sz w:val="22"/>
                <w:szCs w:val="22"/>
              </w:rPr>
            </w:pPr>
            <w:r w:rsidRPr="008B35F8">
              <w:rPr>
                <w:rFonts w:eastAsia="Calibri" w:cstheme="minorHAnsi"/>
                <w:sz w:val="22"/>
                <w:szCs w:val="22"/>
              </w:rPr>
              <w:t>L'art. 226, comma 5, D. Lgs. 36/2023, "Ogni richiamo in disposizioni legislative, regolamentari o amministrative vigenti al decreto legislativo 18 aprile 2016, n. 50 del 2016, o al codice dei contratti pubblici vigente alla data di entrata in vigore del codice, si intende riferito alle corrispondenti disposizioni del codice o, in mancanza, ai principi desumibili dal codice stesso".</w:t>
            </w:r>
          </w:p>
        </w:tc>
        <w:tc>
          <w:tcPr>
            <w:tcW w:w="9410" w:type="dxa"/>
          </w:tcPr>
          <w:p w14:paraId="357FD86F" w14:textId="77777777" w:rsidR="009B4F46" w:rsidRPr="008B35F8" w:rsidRDefault="009B4F46" w:rsidP="008B35F8">
            <w:pPr>
              <w:jc w:val="both"/>
              <w:rPr>
                <w:rFonts w:eastAsia="Calibri" w:cstheme="minorHAnsi"/>
                <w:sz w:val="22"/>
                <w:szCs w:val="22"/>
              </w:rPr>
            </w:pPr>
          </w:p>
        </w:tc>
      </w:tr>
      <w:tr w:rsidR="009B4F46" w:rsidRPr="008B35F8" w14:paraId="5381AAA7" w14:textId="77777777" w:rsidTr="00516249">
        <w:tc>
          <w:tcPr>
            <w:tcW w:w="1768" w:type="dxa"/>
            <w:gridSpan w:val="2"/>
            <w:shd w:val="clear" w:color="auto" w:fill="auto"/>
          </w:tcPr>
          <w:p w14:paraId="5E9FBCBC" w14:textId="77777777" w:rsidR="009B4F46" w:rsidRPr="008B35F8" w:rsidRDefault="009B4F46" w:rsidP="008B35F8">
            <w:pPr>
              <w:rPr>
                <w:rFonts w:eastAsia="Calibri" w:cstheme="minorHAnsi"/>
                <w:b/>
                <w:sz w:val="22"/>
                <w:szCs w:val="22"/>
              </w:rPr>
            </w:pPr>
            <w:r w:rsidRPr="008B35F8">
              <w:rPr>
                <w:rFonts w:eastAsia="Calibri" w:cstheme="minorHAnsi"/>
                <w:b/>
                <w:sz w:val="22"/>
                <w:szCs w:val="22"/>
              </w:rPr>
              <w:t xml:space="preserve">VISTO </w:t>
            </w:r>
          </w:p>
        </w:tc>
        <w:tc>
          <w:tcPr>
            <w:tcW w:w="8316" w:type="dxa"/>
            <w:gridSpan w:val="2"/>
            <w:shd w:val="clear" w:color="auto" w:fill="auto"/>
          </w:tcPr>
          <w:p w14:paraId="3118555C" w14:textId="77777777" w:rsidR="009B4F46" w:rsidRPr="008B35F8" w:rsidRDefault="009B4F46" w:rsidP="002F7E08">
            <w:pPr>
              <w:ind w:left="-26"/>
              <w:jc w:val="both"/>
              <w:rPr>
                <w:rFonts w:eastAsia="Calibri" w:cstheme="minorHAnsi"/>
                <w:sz w:val="22"/>
                <w:szCs w:val="22"/>
                <w:highlight w:val="yellow"/>
              </w:rPr>
            </w:pPr>
            <w:r w:rsidRPr="008B35F8">
              <w:rPr>
                <w:rFonts w:eastAsia="Calibri" w:cstheme="minorHAnsi"/>
                <w:sz w:val="22"/>
                <w:szCs w:val="22"/>
              </w:rPr>
              <w:t xml:space="preserve">in particolare, l’art. 50 del D. Lgs. n. 36/2023, con riferimento all’affidamento delle prestazioni di importo inferiore alle soglie di cui all’art. 14 dello stesso decreto, dispone che le stazioni appaltanti procedono, tra le altre, con le seguenti modalità: a) affidamento diretto per lavori di importo inferiore a 150.000 euro, </w:t>
            </w:r>
            <w:r w:rsidRPr="008B35F8">
              <w:rPr>
                <w:rFonts w:eastAsia="Calibri" w:cstheme="minorHAnsi"/>
                <w:b/>
                <w:bCs/>
                <w:sz w:val="22"/>
                <w:szCs w:val="22"/>
                <w:u w:val="single"/>
              </w:rPr>
              <w:t>anche senza consultazione di più operatori economici</w:t>
            </w:r>
            <w:r w:rsidRPr="008B35F8">
              <w:rPr>
                <w:rFonts w:eastAsia="Calibri" w:cstheme="minorHAnsi"/>
                <w:sz w:val="22"/>
                <w:szCs w:val="22"/>
              </w:rPr>
              <w:t xml:space="preserve">, assicurando che siano scelti soggetti in possesso di documentate esperienze pregresse idonee all’esecuzione delle prestazioni contrattuali anche individuati tra gli iscritti in elenchi o albi istituiti dalla stazione appaltante; b) affidamento diretto dei servizi e forniture, ivi compresi i servizi di ingegneria e architettura e l’attività di progettazione, di importo inferiore a 140.000 euro, </w:t>
            </w:r>
            <w:r w:rsidRPr="008B35F8">
              <w:rPr>
                <w:rFonts w:eastAsia="Calibri" w:cstheme="minorHAnsi"/>
                <w:b/>
                <w:bCs/>
                <w:sz w:val="22"/>
                <w:szCs w:val="22"/>
                <w:u w:val="single"/>
              </w:rPr>
              <w:t>anche senza consultazione di più operatori economici</w:t>
            </w:r>
            <w:r w:rsidRPr="008B35F8">
              <w:rPr>
                <w:rFonts w:eastAsia="Calibri" w:cstheme="minorHAnsi"/>
                <w:sz w:val="22"/>
                <w:szCs w:val="22"/>
              </w:rPr>
              <w:t>, assicurando che siano scelti soggetti in possesso di documentate esperienze pregresse idonee all’esecuzione delle prestazioni contrattuali, anche individuati tra gli iscritti in elenchi o albi istituiti dalla stazione appaltante;</w:t>
            </w:r>
          </w:p>
        </w:tc>
        <w:tc>
          <w:tcPr>
            <w:tcW w:w="9410" w:type="dxa"/>
          </w:tcPr>
          <w:p w14:paraId="0D8F74D4" w14:textId="77777777" w:rsidR="009B4F46" w:rsidRPr="008B35F8" w:rsidRDefault="009B4F46" w:rsidP="008B35F8">
            <w:pPr>
              <w:jc w:val="both"/>
              <w:rPr>
                <w:rFonts w:eastAsia="Calibri" w:cstheme="minorHAnsi"/>
                <w:sz w:val="22"/>
                <w:szCs w:val="22"/>
              </w:rPr>
            </w:pPr>
          </w:p>
        </w:tc>
      </w:tr>
      <w:tr w:rsidR="009B4F46" w:rsidRPr="008B35F8" w14:paraId="769AC44D" w14:textId="77777777" w:rsidTr="00516249">
        <w:tc>
          <w:tcPr>
            <w:tcW w:w="1768" w:type="dxa"/>
            <w:gridSpan w:val="2"/>
            <w:shd w:val="clear" w:color="auto" w:fill="auto"/>
          </w:tcPr>
          <w:p w14:paraId="307CA701" w14:textId="77777777" w:rsidR="009B4F46" w:rsidRPr="008B35F8" w:rsidRDefault="009B4F46" w:rsidP="008B35F8">
            <w:pPr>
              <w:rPr>
                <w:rFonts w:eastAsia="Calibri" w:cstheme="minorHAnsi"/>
                <w:b/>
                <w:sz w:val="22"/>
                <w:szCs w:val="22"/>
              </w:rPr>
            </w:pPr>
            <w:r w:rsidRPr="008B35F8">
              <w:rPr>
                <w:rFonts w:eastAsia="Calibri" w:cstheme="minorHAnsi"/>
                <w:b/>
                <w:sz w:val="22"/>
                <w:szCs w:val="22"/>
              </w:rPr>
              <w:t>VISTO</w:t>
            </w:r>
          </w:p>
        </w:tc>
        <w:tc>
          <w:tcPr>
            <w:tcW w:w="8316" w:type="dxa"/>
            <w:gridSpan w:val="2"/>
            <w:shd w:val="clear" w:color="auto" w:fill="auto"/>
          </w:tcPr>
          <w:p w14:paraId="391F9F24" w14:textId="77777777" w:rsidR="009B4F46" w:rsidRPr="008B35F8" w:rsidRDefault="009B4F46" w:rsidP="002F7E08">
            <w:pPr>
              <w:ind w:left="-26"/>
              <w:jc w:val="both"/>
              <w:rPr>
                <w:rFonts w:eastAsia="Calibri" w:cstheme="minorHAnsi"/>
                <w:sz w:val="22"/>
                <w:szCs w:val="22"/>
              </w:rPr>
            </w:pPr>
            <w:r w:rsidRPr="008B35F8">
              <w:rPr>
                <w:rFonts w:eastAsia="Calibri" w:cstheme="minorHAnsi"/>
                <w:sz w:val="22"/>
                <w:szCs w:val="22"/>
              </w:rPr>
              <w:t>l’Allegato I.1 al D. Lgs. n. 36/2023 definisce, all’articolo 3, comma 1, lettera d), l’affidamento diretto come “</w:t>
            </w:r>
            <w:r w:rsidRPr="008B35F8">
              <w:rPr>
                <w:rFonts w:eastAsia="Calibri" w:cstheme="minorHAnsi"/>
                <w:i/>
                <w:iCs/>
                <w:sz w:val="22"/>
                <w:szCs w:val="22"/>
              </w:rPr>
              <w:t>l’affidamento del contratto senza una procedura di gara, nel quale, anche nel caso di previo interpello di più operatori economici, la scelta è operata discrezionalmente dalla stazione appaltante o dall’ente concedente, nel rispetto dei criteri qualitativi e quantitativi di cui all’articolo 50, comma 1 lettere a) e b), del codice e dei requisiti generali o speciali previsti dal medesimo codice</w:t>
            </w:r>
            <w:r w:rsidRPr="008B35F8">
              <w:rPr>
                <w:rFonts w:eastAsia="Calibri" w:cstheme="minorHAnsi"/>
                <w:sz w:val="22"/>
                <w:szCs w:val="22"/>
              </w:rPr>
              <w:t>”;</w:t>
            </w:r>
          </w:p>
        </w:tc>
        <w:tc>
          <w:tcPr>
            <w:tcW w:w="9410" w:type="dxa"/>
          </w:tcPr>
          <w:p w14:paraId="0D28F063" w14:textId="77777777" w:rsidR="009B4F46" w:rsidRPr="008B35F8" w:rsidRDefault="009B4F46" w:rsidP="008B35F8">
            <w:pPr>
              <w:ind w:left="-57"/>
              <w:jc w:val="both"/>
              <w:rPr>
                <w:rFonts w:eastAsia="Calibri" w:cstheme="minorHAnsi"/>
                <w:sz w:val="22"/>
                <w:szCs w:val="22"/>
              </w:rPr>
            </w:pPr>
          </w:p>
        </w:tc>
      </w:tr>
      <w:tr w:rsidR="009B4F46" w:rsidRPr="008B35F8" w14:paraId="63429158" w14:textId="77777777" w:rsidTr="00516249">
        <w:tc>
          <w:tcPr>
            <w:tcW w:w="1768" w:type="dxa"/>
            <w:gridSpan w:val="2"/>
            <w:shd w:val="clear" w:color="auto" w:fill="auto"/>
          </w:tcPr>
          <w:p w14:paraId="2A69C2F9" w14:textId="77777777" w:rsidR="009B4F46" w:rsidRPr="008B35F8" w:rsidRDefault="009B4F46" w:rsidP="008B35F8">
            <w:pPr>
              <w:rPr>
                <w:rFonts w:eastAsia="Calibri" w:cstheme="minorHAnsi"/>
                <w:b/>
                <w:sz w:val="22"/>
                <w:szCs w:val="22"/>
              </w:rPr>
            </w:pPr>
            <w:r w:rsidRPr="008B35F8">
              <w:rPr>
                <w:rFonts w:eastAsia="Calibri" w:cstheme="minorHAnsi"/>
                <w:b/>
                <w:sz w:val="22"/>
                <w:szCs w:val="22"/>
              </w:rPr>
              <w:t xml:space="preserve">VISTO </w:t>
            </w:r>
          </w:p>
        </w:tc>
        <w:tc>
          <w:tcPr>
            <w:tcW w:w="8316" w:type="dxa"/>
            <w:gridSpan w:val="2"/>
            <w:shd w:val="clear" w:color="auto" w:fill="auto"/>
          </w:tcPr>
          <w:p w14:paraId="36698DD2" w14:textId="77777777" w:rsidR="009B4F46" w:rsidRPr="008B35F8" w:rsidRDefault="009B4F46" w:rsidP="002F7E08">
            <w:pPr>
              <w:ind w:left="-26"/>
              <w:jc w:val="both"/>
              <w:rPr>
                <w:rFonts w:eastAsia="Calibri" w:cstheme="minorHAnsi"/>
                <w:b/>
                <w:bCs/>
                <w:sz w:val="22"/>
                <w:szCs w:val="22"/>
              </w:rPr>
            </w:pPr>
            <w:r w:rsidRPr="008B35F8">
              <w:rPr>
                <w:rFonts w:eastAsia="Calibri" w:cstheme="minorHAnsi"/>
                <w:sz w:val="22"/>
                <w:szCs w:val="22"/>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spellStart"/>
            <w:r w:rsidRPr="008B35F8">
              <w:rPr>
                <w:rFonts w:eastAsia="Calibri" w:cstheme="minorHAnsi"/>
                <w:sz w:val="22"/>
                <w:szCs w:val="22"/>
              </w:rPr>
              <w:t>s.m.i.</w:t>
            </w:r>
            <w:proofErr w:type="spellEnd"/>
            <w:r w:rsidRPr="008B35F8">
              <w:rPr>
                <w:rFonts w:eastAsia="Calibri" w:cstheme="minorHAnsi"/>
                <w:sz w:val="22"/>
                <w:szCs w:val="22"/>
              </w:rPr>
              <w:t>, salvo che per gli acquisti  di beni e servizi funzionalmente legati all’attività di ricerca, trasferimento tecnologico e terza missione, ai sensi dell’articolo 4 della legge 126 del 29 ottobre 2019;</w:t>
            </w:r>
          </w:p>
        </w:tc>
        <w:tc>
          <w:tcPr>
            <w:tcW w:w="9410" w:type="dxa"/>
          </w:tcPr>
          <w:p w14:paraId="0A727015" w14:textId="77777777" w:rsidR="009B4F46" w:rsidRPr="008B35F8" w:rsidRDefault="009B4F46" w:rsidP="008B35F8">
            <w:pPr>
              <w:ind w:left="-57"/>
              <w:jc w:val="both"/>
              <w:rPr>
                <w:rFonts w:eastAsia="Calibri" w:cstheme="minorHAnsi"/>
                <w:sz w:val="22"/>
                <w:szCs w:val="22"/>
              </w:rPr>
            </w:pPr>
          </w:p>
        </w:tc>
      </w:tr>
      <w:tr w:rsidR="00F63C04" w:rsidRPr="008B35F8" w14:paraId="1925DB72" w14:textId="77777777" w:rsidTr="00516249">
        <w:tc>
          <w:tcPr>
            <w:tcW w:w="1768" w:type="dxa"/>
            <w:gridSpan w:val="2"/>
            <w:shd w:val="clear" w:color="auto" w:fill="auto"/>
          </w:tcPr>
          <w:p w14:paraId="31AA9FCB" w14:textId="6BAF8721" w:rsidR="00F63C04" w:rsidRPr="008B35F8" w:rsidRDefault="002A1A4A" w:rsidP="008B35F8">
            <w:pPr>
              <w:rPr>
                <w:rFonts w:eastAsia="Calibri" w:cstheme="minorHAnsi"/>
                <w:b/>
                <w:sz w:val="22"/>
                <w:szCs w:val="22"/>
              </w:rPr>
            </w:pPr>
            <w:r>
              <w:rPr>
                <w:rFonts w:eastAsia="Calibri" w:cstheme="minorHAnsi"/>
                <w:b/>
                <w:sz w:val="22"/>
                <w:szCs w:val="22"/>
              </w:rPr>
              <w:t>CONSIDERATO</w:t>
            </w:r>
          </w:p>
        </w:tc>
        <w:tc>
          <w:tcPr>
            <w:tcW w:w="8316" w:type="dxa"/>
            <w:gridSpan w:val="2"/>
            <w:shd w:val="clear" w:color="auto" w:fill="auto"/>
          </w:tcPr>
          <w:p w14:paraId="79C0E9F0" w14:textId="6F796720" w:rsidR="00F63C04" w:rsidRDefault="000D4BE1" w:rsidP="001326E8">
            <w:pPr>
              <w:ind w:left="-26"/>
              <w:jc w:val="both"/>
              <w:rPr>
                <w:rFonts w:eastAsia="Calibri" w:cstheme="minorHAnsi"/>
                <w:sz w:val="22"/>
                <w:szCs w:val="22"/>
              </w:rPr>
            </w:pPr>
            <w:r>
              <w:rPr>
                <w:rFonts w:eastAsia="Calibri" w:cstheme="minorHAnsi"/>
                <w:sz w:val="22"/>
                <w:szCs w:val="22"/>
              </w:rPr>
              <w:t xml:space="preserve">che a </w:t>
            </w:r>
            <w:r w:rsidR="002E4F13" w:rsidRPr="002E4F13">
              <w:rPr>
                <w:rFonts w:eastAsia="Calibri" w:cstheme="minorHAnsi"/>
                <w:sz w:val="22"/>
                <w:szCs w:val="22"/>
              </w:rPr>
              <w:t>partire dal 1° gennaio 2024 la disciplina in tema di digitalizzazione prevista dal nuovo Codice dei</w:t>
            </w:r>
            <w:r>
              <w:rPr>
                <w:rFonts w:eastAsia="Calibri" w:cstheme="minorHAnsi"/>
                <w:sz w:val="22"/>
                <w:szCs w:val="22"/>
              </w:rPr>
              <w:t xml:space="preserve"> </w:t>
            </w:r>
            <w:r w:rsidR="002E4F13" w:rsidRPr="002E4F13">
              <w:rPr>
                <w:rFonts w:eastAsia="Calibri" w:cstheme="minorHAnsi"/>
                <w:sz w:val="22"/>
                <w:szCs w:val="22"/>
              </w:rPr>
              <w:t>contratti pubblici di cui al decreto legislativo n. 36/2023 e riferita a tutte le procedure di affidamento</w:t>
            </w:r>
            <w:r>
              <w:rPr>
                <w:rFonts w:eastAsia="Calibri" w:cstheme="minorHAnsi"/>
                <w:sz w:val="22"/>
                <w:szCs w:val="22"/>
              </w:rPr>
              <w:t xml:space="preserve"> ha acquistato</w:t>
            </w:r>
            <w:r w:rsidR="002E4F13" w:rsidRPr="002E4F13">
              <w:rPr>
                <w:rFonts w:eastAsia="Calibri" w:cstheme="minorHAnsi"/>
                <w:sz w:val="22"/>
                <w:szCs w:val="22"/>
              </w:rPr>
              <w:t xml:space="preserve"> piena efficacia. In particolare, </w:t>
            </w:r>
            <w:r>
              <w:rPr>
                <w:rFonts w:eastAsia="Calibri" w:cstheme="minorHAnsi"/>
                <w:sz w:val="22"/>
                <w:szCs w:val="22"/>
              </w:rPr>
              <w:t>sono venuti</w:t>
            </w:r>
            <w:r w:rsidR="002E4F13" w:rsidRPr="002E4F13">
              <w:rPr>
                <w:rFonts w:eastAsia="Calibri" w:cstheme="minorHAnsi"/>
                <w:sz w:val="22"/>
                <w:szCs w:val="22"/>
              </w:rPr>
              <w:t xml:space="preserve"> meno i regimi transitori previsti all’articolo 225,</w:t>
            </w:r>
            <w:r>
              <w:rPr>
                <w:rFonts w:eastAsia="Calibri" w:cstheme="minorHAnsi"/>
                <w:sz w:val="22"/>
                <w:szCs w:val="22"/>
              </w:rPr>
              <w:t xml:space="preserve"> </w:t>
            </w:r>
            <w:r w:rsidR="002E4F13" w:rsidRPr="002E4F13">
              <w:rPr>
                <w:rFonts w:eastAsia="Calibri" w:cstheme="minorHAnsi"/>
                <w:sz w:val="22"/>
                <w:szCs w:val="22"/>
              </w:rPr>
              <w:t xml:space="preserve">comma 1 (regime di pubblicità legale nei contratti </w:t>
            </w:r>
            <w:r w:rsidR="002E4F13" w:rsidRPr="002E4F13">
              <w:rPr>
                <w:rFonts w:eastAsia="Calibri" w:cstheme="minorHAnsi"/>
                <w:sz w:val="22"/>
                <w:szCs w:val="22"/>
              </w:rPr>
              <w:lastRenderedPageBreak/>
              <w:t>pubblici), comma 2 (attività riguardanti il ciclo di</w:t>
            </w:r>
            <w:r>
              <w:rPr>
                <w:rFonts w:eastAsia="Calibri" w:cstheme="minorHAnsi"/>
                <w:sz w:val="22"/>
                <w:szCs w:val="22"/>
              </w:rPr>
              <w:t xml:space="preserve"> </w:t>
            </w:r>
            <w:r w:rsidR="002E4F13" w:rsidRPr="002E4F13">
              <w:rPr>
                <w:rFonts w:eastAsia="Calibri" w:cstheme="minorHAnsi"/>
                <w:sz w:val="22"/>
                <w:szCs w:val="22"/>
              </w:rPr>
              <w:t>vita dei contratti pubblici e rientranti nell’ecosistema di approvvigionamento digitale) e, infine,</w:t>
            </w:r>
            <w:r>
              <w:rPr>
                <w:rFonts w:eastAsia="Calibri" w:cstheme="minorHAnsi"/>
                <w:sz w:val="22"/>
                <w:szCs w:val="22"/>
              </w:rPr>
              <w:t xml:space="preserve"> </w:t>
            </w:r>
            <w:r w:rsidR="002E4F13" w:rsidRPr="002E4F13">
              <w:rPr>
                <w:rFonts w:eastAsia="Calibri" w:cstheme="minorHAnsi"/>
                <w:sz w:val="22"/>
                <w:szCs w:val="22"/>
              </w:rPr>
              <w:t>comma 3 (utilizzo delle piattaforme di approvvigionamento digitale certificate da parte delle stazioni</w:t>
            </w:r>
            <w:r w:rsidR="001326E8">
              <w:rPr>
                <w:rFonts w:eastAsia="Calibri" w:cstheme="minorHAnsi"/>
                <w:sz w:val="22"/>
                <w:szCs w:val="22"/>
              </w:rPr>
              <w:t xml:space="preserve"> </w:t>
            </w:r>
            <w:r w:rsidR="002E4F13" w:rsidRPr="002E4F13">
              <w:rPr>
                <w:rFonts w:eastAsia="Calibri" w:cstheme="minorHAnsi"/>
                <w:sz w:val="22"/>
                <w:szCs w:val="22"/>
              </w:rPr>
              <w:t>appaltanti e centrali di committenza qualificate, anche con riserva)</w:t>
            </w:r>
            <w:r w:rsidR="0066448E">
              <w:rPr>
                <w:rFonts w:eastAsia="Calibri" w:cstheme="minorHAnsi"/>
                <w:sz w:val="22"/>
                <w:szCs w:val="22"/>
              </w:rPr>
              <w:t>;</w:t>
            </w:r>
          </w:p>
        </w:tc>
        <w:tc>
          <w:tcPr>
            <w:tcW w:w="9410" w:type="dxa"/>
          </w:tcPr>
          <w:p w14:paraId="78DB890E" w14:textId="77777777" w:rsidR="00F63C04" w:rsidRPr="008B35F8" w:rsidRDefault="00F63C04" w:rsidP="008B35F8">
            <w:pPr>
              <w:ind w:left="-57"/>
              <w:jc w:val="both"/>
              <w:rPr>
                <w:rFonts w:eastAsia="Calibri" w:cstheme="minorHAnsi"/>
                <w:sz w:val="22"/>
                <w:szCs w:val="22"/>
              </w:rPr>
            </w:pPr>
          </w:p>
        </w:tc>
      </w:tr>
      <w:tr w:rsidR="009266C9" w:rsidRPr="008B35F8" w14:paraId="08D3997E" w14:textId="77777777" w:rsidTr="00516249">
        <w:tc>
          <w:tcPr>
            <w:tcW w:w="1768" w:type="dxa"/>
            <w:gridSpan w:val="2"/>
            <w:shd w:val="clear" w:color="auto" w:fill="auto"/>
          </w:tcPr>
          <w:p w14:paraId="1FE33BA5" w14:textId="6BCE2FE8" w:rsidR="009266C9" w:rsidRDefault="002C5A1D" w:rsidP="008B35F8">
            <w:pPr>
              <w:rPr>
                <w:rFonts w:eastAsia="Calibri" w:cstheme="minorHAnsi"/>
                <w:b/>
                <w:sz w:val="22"/>
                <w:szCs w:val="22"/>
              </w:rPr>
            </w:pPr>
            <w:r>
              <w:rPr>
                <w:rFonts w:eastAsia="Calibri" w:cstheme="minorHAnsi"/>
                <w:b/>
                <w:sz w:val="22"/>
                <w:szCs w:val="22"/>
              </w:rPr>
              <w:t>CONSIDERATO</w:t>
            </w:r>
          </w:p>
        </w:tc>
        <w:tc>
          <w:tcPr>
            <w:tcW w:w="8316" w:type="dxa"/>
            <w:gridSpan w:val="2"/>
            <w:shd w:val="clear" w:color="auto" w:fill="auto"/>
          </w:tcPr>
          <w:p w14:paraId="6B73F13F" w14:textId="388DFED8" w:rsidR="009266C9" w:rsidRDefault="00B211CF" w:rsidP="00154E9A">
            <w:pPr>
              <w:autoSpaceDE w:val="0"/>
              <w:autoSpaceDN w:val="0"/>
              <w:adjustRightInd w:val="0"/>
              <w:jc w:val="both"/>
              <w:rPr>
                <w:rFonts w:eastAsia="Calibri" w:cstheme="minorHAnsi"/>
                <w:sz w:val="22"/>
                <w:szCs w:val="22"/>
              </w:rPr>
            </w:pPr>
            <w:r>
              <w:rPr>
                <w:rFonts w:eastAsia="Calibri" w:cstheme="minorHAnsi"/>
                <w:sz w:val="22"/>
                <w:szCs w:val="22"/>
              </w:rPr>
              <w:t>che a</w:t>
            </w:r>
            <w:r w:rsidRPr="00B211CF">
              <w:rPr>
                <w:rFonts w:eastAsia="Calibri" w:cstheme="minorHAnsi"/>
                <w:sz w:val="22"/>
                <w:szCs w:val="22"/>
              </w:rPr>
              <w:t xml:space="preserve"> decorrere dal 1°gennaio 2024 </w:t>
            </w:r>
            <w:r>
              <w:rPr>
                <w:rFonts w:eastAsia="Calibri" w:cstheme="minorHAnsi"/>
                <w:sz w:val="22"/>
                <w:szCs w:val="22"/>
              </w:rPr>
              <w:t>è stata</w:t>
            </w:r>
            <w:r w:rsidRPr="00B211CF">
              <w:rPr>
                <w:rFonts w:eastAsia="Calibri" w:cstheme="minorHAnsi"/>
                <w:sz w:val="22"/>
                <w:szCs w:val="22"/>
              </w:rPr>
              <w:t xml:space="preserve"> attivata da ANAC la Piattaforma dei Contratti Pubblici (PCP) che interoper</w:t>
            </w:r>
            <w:r w:rsidR="002C5A1D">
              <w:rPr>
                <w:rFonts w:eastAsia="Calibri" w:cstheme="minorHAnsi"/>
                <w:sz w:val="22"/>
                <w:szCs w:val="22"/>
              </w:rPr>
              <w:t>a</w:t>
            </w:r>
            <w:r w:rsidRPr="00B211CF">
              <w:rPr>
                <w:rFonts w:eastAsia="Calibri" w:cstheme="minorHAnsi"/>
                <w:sz w:val="22"/>
                <w:szCs w:val="22"/>
              </w:rPr>
              <w:t xml:space="preserve"> con</w:t>
            </w:r>
            <w:r w:rsidR="002C5A1D">
              <w:rPr>
                <w:rFonts w:eastAsia="Calibri" w:cstheme="minorHAnsi"/>
                <w:sz w:val="22"/>
                <w:szCs w:val="22"/>
              </w:rPr>
              <w:t xml:space="preserve"> </w:t>
            </w:r>
            <w:r w:rsidRPr="00B211CF">
              <w:rPr>
                <w:rFonts w:eastAsia="Calibri" w:cstheme="minorHAnsi"/>
                <w:sz w:val="22"/>
                <w:szCs w:val="22"/>
              </w:rPr>
              <w:t>l</w:t>
            </w:r>
            <w:r w:rsidR="002C5A1D">
              <w:rPr>
                <w:rFonts w:eastAsia="Calibri" w:cstheme="minorHAnsi"/>
                <w:sz w:val="22"/>
                <w:szCs w:val="22"/>
              </w:rPr>
              <w:t>e</w:t>
            </w:r>
            <w:r w:rsidRPr="00B211CF">
              <w:rPr>
                <w:rFonts w:eastAsia="Calibri" w:cstheme="minorHAnsi"/>
                <w:sz w:val="22"/>
                <w:szCs w:val="22"/>
              </w:rPr>
              <w:t xml:space="preserve"> piattaforme di approvvigionamento digitali utilizzate dalle stazioni appaltanti per la gestione di</w:t>
            </w:r>
            <w:r w:rsidR="002C5A1D">
              <w:rPr>
                <w:rFonts w:eastAsia="Calibri" w:cstheme="minorHAnsi"/>
                <w:sz w:val="22"/>
                <w:szCs w:val="22"/>
              </w:rPr>
              <w:t xml:space="preserve"> </w:t>
            </w:r>
            <w:r w:rsidRPr="00B211CF">
              <w:rPr>
                <w:rFonts w:eastAsia="Calibri" w:cstheme="minorHAnsi"/>
                <w:sz w:val="22"/>
                <w:szCs w:val="22"/>
              </w:rPr>
              <w:t>tutte le fasi del ciclo di vita dei contratti pubblici, tra cui il rilascio del CIG per le nuove procedure di</w:t>
            </w:r>
            <w:r w:rsidR="002C5A1D">
              <w:rPr>
                <w:rFonts w:eastAsia="Calibri" w:cstheme="minorHAnsi"/>
                <w:sz w:val="22"/>
                <w:szCs w:val="22"/>
              </w:rPr>
              <w:t xml:space="preserve"> </w:t>
            </w:r>
            <w:r w:rsidRPr="00B211CF">
              <w:rPr>
                <w:rFonts w:eastAsia="Calibri" w:cstheme="minorHAnsi"/>
                <w:sz w:val="22"/>
                <w:szCs w:val="22"/>
              </w:rPr>
              <w:t>affidamento e l’assolvimento degli obblighi di pubblicità in ambito comunitario e nazionale nonché</w:t>
            </w:r>
            <w:r w:rsidR="002C5A1D">
              <w:rPr>
                <w:rFonts w:eastAsia="Calibri" w:cstheme="minorHAnsi"/>
                <w:sz w:val="22"/>
                <w:szCs w:val="22"/>
              </w:rPr>
              <w:t xml:space="preserve"> </w:t>
            </w:r>
            <w:r w:rsidRPr="00B211CF">
              <w:rPr>
                <w:rFonts w:eastAsia="Calibri" w:cstheme="minorHAnsi"/>
                <w:sz w:val="22"/>
                <w:szCs w:val="22"/>
              </w:rPr>
              <w:t>degli obblighi di trasparenza</w:t>
            </w:r>
            <w:r w:rsidR="0066448E">
              <w:rPr>
                <w:rFonts w:eastAsia="Calibri" w:cstheme="minorHAnsi"/>
                <w:sz w:val="22"/>
                <w:szCs w:val="22"/>
              </w:rPr>
              <w:t>;</w:t>
            </w:r>
          </w:p>
        </w:tc>
        <w:tc>
          <w:tcPr>
            <w:tcW w:w="9410" w:type="dxa"/>
          </w:tcPr>
          <w:p w14:paraId="59FAE297" w14:textId="77777777" w:rsidR="009266C9" w:rsidRPr="008B35F8" w:rsidRDefault="009266C9" w:rsidP="008B35F8">
            <w:pPr>
              <w:ind w:left="-57"/>
              <w:jc w:val="both"/>
              <w:rPr>
                <w:rFonts w:eastAsia="Calibri" w:cstheme="minorHAnsi"/>
                <w:sz w:val="22"/>
                <w:szCs w:val="22"/>
              </w:rPr>
            </w:pPr>
          </w:p>
        </w:tc>
      </w:tr>
      <w:tr w:rsidR="00794E25" w:rsidRPr="008B35F8" w14:paraId="038CDB84" w14:textId="77777777" w:rsidTr="00516249">
        <w:tc>
          <w:tcPr>
            <w:tcW w:w="1768" w:type="dxa"/>
            <w:gridSpan w:val="2"/>
            <w:shd w:val="clear" w:color="auto" w:fill="auto"/>
          </w:tcPr>
          <w:p w14:paraId="7D18A61D" w14:textId="22DCD266" w:rsidR="00794E25" w:rsidRDefault="00794E25" w:rsidP="008B35F8">
            <w:pPr>
              <w:rPr>
                <w:rFonts w:eastAsia="Calibri" w:cstheme="minorHAnsi"/>
                <w:b/>
                <w:sz w:val="22"/>
                <w:szCs w:val="22"/>
              </w:rPr>
            </w:pPr>
            <w:r>
              <w:rPr>
                <w:rFonts w:eastAsia="Calibri" w:cstheme="minorHAnsi"/>
                <w:b/>
                <w:sz w:val="22"/>
                <w:szCs w:val="22"/>
              </w:rPr>
              <w:t xml:space="preserve">TENUTO CONTO </w:t>
            </w:r>
          </w:p>
        </w:tc>
        <w:tc>
          <w:tcPr>
            <w:tcW w:w="8316" w:type="dxa"/>
            <w:gridSpan w:val="2"/>
            <w:shd w:val="clear" w:color="auto" w:fill="auto"/>
          </w:tcPr>
          <w:p w14:paraId="35A99EF2" w14:textId="26708268" w:rsidR="00794E25" w:rsidRDefault="00794E25" w:rsidP="00394EC6">
            <w:pPr>
              <w:autoSpaceDE w:val="0"/>
              <w:autoSpaceDN w:val="0"/>
              <w:adjustRightInd w:val="0"/>
              <w:jc w:val="both"/>
              <w:rPr>
                <w:rFonts w:eastAsia="Calibri" w:cstheme="minorHAnsi"/>
                <w:sz w:val="22"/>
                <w:szCs w:val="22"/>
              </w:rPr>
            </w:pPr>
            <w:r>
              <w:rPr>
                <w:rFonts w:eastAsia="Calibri" w:cstheme="minorHAnsi"/>
                <w:sz w:val="22"/>
                <w:szCs w:val="22"/>
              </w:rPr>
              <w:t xml:space="preserve">che la disciplina </w:t>
            </w:r>
            <w:r w:rsidR="0066448E">
              <w:rPr>
                <w:rFonts w:eastAsia="Calibri" w:cstheme="minorHAnsi"/>
                <w:sz w:val="22"/>
                <w:szCs w:val="22"/>
              </w:rPr>
              <w:t>in t</w:t>
            </w:r>
            <w:r w:rsidR="00154E9A">
              <w:rPr>
                <w:rFonts w:eastAsia="Calibri" w:cstheme="minorHAnsi"/>
                <w:sz w:val="22"/>
                <w:szCs w:val="22"/>
              </w:rPr>
              <w:t>e</w:t>
            </w:r>
            <w:r w:rsidR="0066448E">
              <w:rPr>
                <w:rFonts w:eastAsia="Calibri" w:cstheme="minorHAnsi"/>
                <w:sz w:val="22"/>
                <w:szCs w:val="22"/>
              </w:rPr>
              <w:t>ma di digitalizzazione</w:t>
            </w:r>
            <w:r w:rsidR="00543536">
              <w:rPr>
                <w:rFonts w:eastAsia="Calibri" w:cstheme="minorHAnsi"/>
                <w:sz w:val="22"/>
                <w:szCs w:val="22"/>
              </w:rPr>
              <w:t xml:space="preserve"> ha</w:t>
            </w:r>
            <w:r w:rsidR="0066448E">
              <w:rPr>
                <w:rFonts w:eastAsia="Calibri" w:cstheme="minorHAnsi"/>
                <w:sz w:val="22"/>
                <w:szCs w:val="22"/>
              </w:rPr>
              <w:t xml:space="preserve"> </w:t>
            </w:r>
            <w:r w:rsidR="0066448E" w:rsidRPr="00394EC6">
              <w:rPr>
                <w:rFonts w:eastAsia="Calibri" w:cstheme="minorHAnsi"/>
                <w:sz w:val="22"/>
                <w:szCs w:val="22"/>
              </w:rPr>
              <w:t>richie</w:t>
            </w:r>
            <w:r w:rsidR="00543536" w:rsidRPr="00394EC6">
              <w:rPr>
                <w:rFonts w:eastAsia="Calibri" w:cstheme="minorHAnsi"/>
                <w:sz w:val="22"/>
                <w:szCs w:val="22"/>
              </w:rPr>
              <w:t>sto</w:t>
            </w:r>
            <w:r w:rsidR="0066448E" w:rsidRPr="00394EC6">
              <w:rPr>
                <w:rFonts w:eastAsia="Calibri" w:cstheme="minorHAnsi"/>
                <w:sz w:val="22"/>
                <w:szCs w:val="22"/>
              </w:rPr>
              <w:t xml:space="preserve"> alle stazioni appaltanti la necessità di cambiare le modalità di svolgimento delle procedure di gara, imponend</w:t>
            </w:r>
            <w:r w:rsidR="00394EC6" w:rsidRPr="00394EC6">
              <w:rPr>
                <w:rFonts w:eastAsia="Calibri" w:cstheme="minorHAnsi"/>
                <w:sz w:val="22"/>
                <w:szCs w:val="22"/>
              </w:rPr>
              <w:t>o</w:t>
            </w:r>
            <w:r w:rsidR="0066448E" w:rsidRPr="00394EC6">
              <w:rPr>
                <w:rFonts w:eastAsia="Calibri" w:cstheme="minorHAnsi"/>
                <w:sz w:val="22"/>
                <w:szCs w:val="22"/>
              </w:rPr>
              <w:t xml:space="preserve"> l’utilizzo di piattaforme di approvvigionamento digitale certificate e</w:t>
            </w:r>
            <w:r w:rsidR="00394EC6" w:rsidRPr="00394EC6">
              <w:rPr>
                <w:rFonts w:eastAsia="Calibri" w:cstheme="minorHAnsi"/>
                <w:sz w:val="22"/>
                <w:szCs w:val="22"/>
              </w:rPr>
              <w:t xml:space="preserve"> </w:t>
            </w:r>
            <w:r w:rsidR="0066448E" w:rsidRPr="00394EC6">
              <w:rPr>
                <w:rFonts w:eastAsia="Calibri" w:cstheme="minorHAnsi"/>
                <w:sz w:val="22"/>
                <w:szCs w:val="22"/>
              </w:rPr>
              <w:t>interoperabili</w:t>
            </w:r>
            <w:r w:rsidR="00583D72">
              <w:rPr>
                <w:rFonts w:eastAsia="Calibri" w:cstheme="minorHAnsi"/>
                <w:sz w:val="22"/>
                <w:szCs w:val="22"/>
              </w:rPr>
              <w:t xml:space="preserve"> c</w:t>
            </w:r>
            <w:r w:rsidR="00CF7578">
              <w:rPr>
                <w:rFonts w:eastAsia="Calibri" w:cstheme="minorHAnsi"/>
                <w:sz w:val="22"/>
                <w:szCs w:val="22"/>
              </w:rPr>
              <w:t xml:space="preserve">he nel caso specifico dell’Università Federico II è la </w:t>
            </w:r>
            <w:r w:rsidR="004010E9">
              <w:rPr>
                <w:rFonts w:eastAsia="Calibri" w:cstheme="minorHAnsi"/>
                <w:sz w:val="22"/>
                <w:szCs w:val="22"/>
              </w:rPr>
              <w:t xml:space="preserve">Piattaforma </w:t>
            </w:r>
            <w:proofErr w:type="spellStart"/>
            <w:r w:rsidR="004010E9">
              <w:rPr>
                <w:rFonts w:eastAsia="Calibri" w:cstheme="minorHAnsi"/>
                <w:sz w:val="22"/>
                <w:szCs w:val="22"/>
              </w:rPr>
              <w:t>Acquistiinrete</w:t>
            </w:r>
            <w:proofErr w:type="spellEnd"/>
            <w:r w:rsidR="004010E9">
              <w:rPr>
                <w:rFonts w:eastAsia="Calibri" w:cstheme="minorHAnsi"/>
                <w:sz w:val="22"/>
                <w:szCs w:val="22"/>
              </w:rPr>
              <w:t xml:space="preserve"> perle PA</w:t>
            </w:r>
            <w:r w:rsidR="0066448E" w:rsidRPr="00394EC6">
              <w:rPr>
                <w:rFonts w:eastAsia="Calibri" w:cstheme="minorHAnsi"/>
                <w:sz w:val="22"/>
                <w:szCs w:val="22"/>
              </w:rPr>
              <w:t>.</w:t>
            </w:r>
          </w:p>
        </w:tc>
        <w:tc>
          <w:tcPr>
            <w:tcW w:w="9410" w:type="dxa"/>
          </w:tcPr>
          <w:p w14:paraId="47437FDB" w14:textId="77777777" w:rsidR="00794E25" w:rsidRPr="008B35F8" w:rsidRDefault="00794E25" w:rsidP="008B35F8">
            <w:pPr>
              <w:ind w:left="-57"/>
              <w:jc w:val="both"/>
              <w:rPr>
                <w:rFonts w:eastAsia="Calibri" w:cstheme="minorHAnsi"/>
                <w:sz w:val="22"/>
                <w:szCs w:val="22"/>
              </w:rPr>
            </w:pPr>
          </w:p>
        </w:tc>
      </w:tr>
      <w:tr w:rsidR="00836733" w:rsidRPr="008B35F8" w14:paraId="226E5340" w14:textId="77777777" w:rsidTr="00516249">
        <w:tc>
          <w:tcPr>
            <w:tcW w:w="1768" w:type="dxa"/>
            <w:gridSpan w:val="2"/>
            <w:shd w:val="clear" w:color="auto" w:fill="auto"/>
          </w:tcPr>
          <w:p w14:paraId="3A169AEB" w14:textId="4BAA4BBE" w:rsidR="00836733" w:rsidRDefault="00836733" w:rsidP="00836733">
            <w:pPr>
              <w:rPr>
                <w:rFonts w:eastAsia="Calibri" w:cstheme="minorHAnsi"/>
                <w:b/>
                <w:sz w:val="22"/>
                <w:szCs w:val="22"/>
              </w:rPr>
            </w:pPr>
            <w:r w:rsidRPr="008B35F8">
              <w:rPr>
                <w:rFonts w:eastAsia="Calibri" w:cstheme="minorHAnsi"/>
                <w:b/>
                <w:sz w:val="22"/>
                <w:szCs w:val="22"/>
              </w:rPr>
              <w:t>VIST</w:t>
            </w:r>
            <w:r>
              <w:rPr>
                <w:rFonts w:eastAsia="Calibri" w:cstheme="minorHAnsi"/>
                <w:b/>
                <w:sz w:val="22"/>
                <w:szCs w:val="22"/>
              </w:rPr>
              <w:t>A</w:t>
            </w:r>
            <w:r w:rsidRPr="008B35F8">
              <w:rPr>
                <w:rFonts w:eastAsia="Calibri" w:cstheme="minorHAnsi"/>
                <w:b/>
                <w:sz w:val="22"/>
                <w:szCs w:val="22"/>
              </w:rPr>
              <w:t xml:space="preserve"> </w:t>
            </w:r>
          </w:p>
        </w:tc>
        <w:tc>
          <w:tcPr>
            <w:tcW w:w="8316" w:type="dxa"/>
            <w:gridSpan w:val="2"/>
            <w:shd w:val="clear" w:color="auto" w:fill="auto"/>
          </w:tcPr>
          <w:p w14:paraId="1041EF5B" w14:textId="3B82A7C9" w:rsidR="00836733" w:rsidRDefault="00836733" w:rsidP="00836733">
            <w:pPr>
              <w:autoSpaceDE w:val="0"/>
              <w:autoSpaceDN w:val="0"/>
              <w:adjustRightInd w:val="0"/>
              <w:jc w:val="both"/>
              <w:rPr>
                <w:rFonts w:eastAsia="Calibri" w:cstheme="minorHAnsi"/>
                <w:sz w:val="22"/>
                <w:szCs w:val="22"/>
              </w:rPr>
            </w:pPr>
            <w:r w:rsidRPr="008B35F8">
              <w:rPr>
                <w:rFonts w:eastAsia="Calibri" w:cstheme="minorHAnsi"/>
                <w:sz w:val="22"/>
                <w:szCs w:val="22"/>
              </w:rPr>
              <w:t xml:space="preserve">la </w:t>
            </w:r>
            <w:r>
              <w:rPr>
                <w:rFonts w:eastAsia="Calibri" w:cstheme="minorHAnsi"/>
                <w:sz w:val="22"/>
                <w:szCs w:val="22"/>
              </w:rPr>
              <w:t xml:space="preserve">richiesta del Prof. </w:t>
            </w:r>
            <w:r w:rsidR="00555C0B">
              <w:rPr>
                <w:rFonts w:eastAsia="Calibri" w:cstheme="minorHAnsi"/>
                <w:sz w:val="22"/>
                <w:szCs w:val="22"/>
              </w:rPr>
              <w:t xml:space="preserve">Stefano </w:t>
            </w:r>
            <w:proofErr w:type="gramStart"/>
            <w:r w:rsidR="00555C0B">
              <w:rPr>
                <w:rFonts w:eastAsia="Calibri" w:cstheme="minorHAnsi"/>
                <w:sz w:val="22"/>
                <w:szCs w:val="22"/>
              </w:rPr>
              <w:t xml:space="preserve">Papirio </w:t>
            </w:r>
            <w:r w:rsidR="003210AC">
              <w:rPr>
                <w:rFonts w:eastAsia="Calibri" w:cstheme="minorHAnsi"/>
                <w:sz w:val="22"/>
                <w:szCs w:val="22"/>
              </w:rPr>
              <w:t xml:space="preserve"> </w:t>
            </w:r>
            <w:r>
              <w:rPr>
                <w:rFonts w:eastAsia="Calibri" w:cstheme="minorHAnsi"/>
                <w:sz w:val="22"/>
                <w:szCs w:val="22"/>
              </w:rPr>
              <w:t>circa</w:t>
            </w:r>
            <w:proofErr w:type="gramEnd"/>
            <w:r>
              <w:rPr>
                <w:rFonts w:eastAsia="Calibri" w:cstheme="minorHAnsi"/>
                <w:sz w:val="22"/>
                <w:szCs w:val="22"/>
              </w:rPr>
              <w:t xml:space="preserve"> la necessità </w:t>
            </w:r>
            <w:r w:rsidR="003210AC">
              <w:rPr>
                <w:rFonts w:eastAsia="Calibri" w:cstheme="minorHAnsi"/>
                <w:sz w:val="22"/>
                <w:szCs w:val="22"/>
              </w:rPr>
              <w:t xml:space="preserve">di acquistare </w:t>
            </w:r>
            <w:r w:rsidR="00555C0B">
              <w:rPr>
                <w:rFonts w:eastAsia="Calibri" w:cstheme="minorHAnsi"/>
                <w:sz w:val="22"/>
                <w:szCs w:val="22"/>
              </w:rPr>
              <w:t xml:space="preserve">del toner </w:t>
            </w:r>
            <w:r w:rsidR="00266172">
              <w:rPr>
                <w:rFonts w:eastAsia="Calibri" w:cstheme="minorHAnsi"/>
                <w:sz w:val="22"/>
                <w:szCs w:val="22"/>
              </w:rPr>
              <w:t xml:space="preserve"> </w:t>
            </w:r>
            <w:r w:rsidR="0089645F">
              <w:rPr>
                <w:rFonts w:eastAsia="Calibri" w:cstheme="minorHAnsi"/>
                <w:sz w:val="22"/>
                <w:szCs w:val="22"/>
              </w:rPr>
              <w:t>necessar</w:t>
            </w:r>
            <w:r w:rsidR="00555C0B">
              <w:rPr>
                <w:rFonts w:eastAsia="Calibri" w:cstheme="minorHAnsi"/>
                <w:sz w:val="22"/>
                <w:szCs w:val="22"/>
              </w:rPr>
              <w:t xml:space="preserve">io </w:t>
            </w:r>
            <w:r w:rsidR="0089645F">
              <w:rPr>
                <w:rFonts w:eastAsia="Calibri" w:cstheme="minorHAnsi"/>
                <w:sz w:val="22"/>
                <w:szCs w:val="22"/>
              </w:rPr>
              <w:t xml:space="preserve"> alle </w:t>
            </w:r>
            <w:r w:rsidR="00555C0B">
              <w:rPr>
                <w:rFonts w:eastAsia="Calibri" w:cstheme="minorHAnsi"/>
                <w:sz w:val="22"/>
                <w:szCs w:val="22"/>
              </w:rPr>
              <w:t>stampe per l’</w:t>
            </w:r>
            <w:r w:rsidR="0089645F">
              <w:rPr>
                <w:rFonts w:eastAsia="Calibri" w:cstheme="minorHAnsi"/>
                <w:sz w:val="22"/>
                <w:szCs w:val="22"/>
              </w:rPr>
              <w:t xml:space="preserve">attività  di ricerca </w:t>
            </w:r>
            <w:r w:rsidR="00320366">
              <w:rPr>
                <w:rFonts w:eastAsia="Calibri" w:cstheme="minorHAnsi"/>
                <w:sz w:val="22"/>
                <w:szCs w:val="22"/>
              </w:rPr>
              <w:t xml:space="preserve">connesse al progetto </w:t>
            </w:r>
            <w:r w:rsidR="00E47FE6">
              <w:rPr>
                <w:rFonts w:eastAsia="Calibri" w:cstheme="minorHAnsi"/>
                <w:sz w:val="22"/>
                <w:szCs w:val="22"/>
              </w:rPr>
              <w:t xml:space="preserve">Prin 2022- </w:t>
            </w:r>
            <w:r w:rsidR="00555C0B">
              <w:rPr>
                <w:rFonts w:eastAsia="Calibri" w:cstheme="minorHAnsi"/>
                <w:sz w:val="22"/>
                <w:szCs w:val="22"/>
              </w:rPr>
              <w:t>N4En</w:t>
            </w:r>
            <w:r w:rsidR="0021218C">
              <w:rPr>
                <w:rFonts w:eastAsia="Calibri" w:cstheme="minorHAnsi"/>
                <w:sz w:val="22"/>
                <w:szCs w:val="22"/>
              </w:rPr>
              <w:t>;</w:t>
            </w:r>
          </w:p>
        </w:tc>
        <w:tc>
          <w:tcPr>
            <w:tcW w:w="9410" w:type="dxa"/>
          </w:tcPr>
          <w:p w14:paraId="4C88428F" w14:textId="77777777" w:rsidR="00836733" w:rsidRPr="008B35F8" w:rsidRDefault="00836733" w:rsidP="00836733">
            <w:pPr>
              <w:ind w:left="-57"/>
              <w:jc w:val="both"/>
              <w:rPr>
                <w:rFonts w:eastAsia="Calibri" w:cstheme="minorHAnsi"/>
                <w:sz w:val="22"/>
                <w:szCs w:val="22"/>
              </w:rPr>
            </w:pPr>
          </w:p>
        </w:tc>
      </w:tr>
      <w:tr w:rsidR="00E15027" w:rsidRPr="008B35F8" w14:paraId="4BB25AD5" w14:textId="77777777" w:rsidTr="00516249">
        <w:tc>
          <w:tcPr>
            <w:tcW w:w="1768" w:type="dxa"/>
            <w:gridSpan w:val="2"/>
            <w:shd w:val="clear" w:color="auto" w:fill="auto"/>
          </w:tcPr>
          <w:p w14:paraId="148D1D58" w14:textId="56D7A7C0" w:rsidR="00E15027" w:rsidRDefault="00E15027" w:rsidP="00E15027">
            <w:pPr>
              <w:rPr>
                <w:rFonts w:eastAsia="Calibri" w:cstheme="minorHAnsi"/>
                <w:b/>
                <w:sz w:val="22"/>
                <w:szCs w:val="22"/>
              </w:rPr>
            </w:pPr>
            <w:r w:rsidRPr="008B35F8">
              <w:rPr>
                <w:rFonts w:eastAsia="Calibri" w:cstheme="minorHAnsi"/>
                <w:b/>
                <w:sz w:val="22"/>
                <w:szCs w:val="22"/>
              </w:rPr>
              <w:t>CONSIDERATO</w:t>
            </w:r>
          </w:p>
        </w:tc>
        <w:tc>
          <w:tcPr>
            <w:tcW w:w="8316" w:type="dxa"/>
            <w:gridSpan w:val="2"/>
            <w:shd w:val="clear" w:color="auto" w:fill="auto"/>
          </w:tcPr>
          <w:p w14:paraId="04AB7478" w14:textId="6892F15C" w:rsidR="00E15027" w:rsidRDefault="00E15027" w:rsidP="00E15027">
            <w:pPr>
              <w:autoSpaceDE w:val="0"/>
              <w:autoSpaceDN w:val="0"/>
              <w:adjustRightInd w:val="0"/>
              <w:jc w:val="both"/>
              <w:rPr>
                <w:rFonts w:eastAsia="Calibri" w:cstheme="minorHAnsi"/>
                <w:sz w:val="22"/>
                <w:szCs w:val="22"/>
              </w:rPr>
            </w:pPr>
            <w:r w:rsidRPr="008B35F8">
              <w:rPr>
                <w:rFonts w:eastAsia="Calibri" w:cstheme="minorHAnsi"/>
                <w:sz w:val="22"/>
                <w:szCs w:val="22"/>
              </w:rPr>
              <w:t xml:space="preserve">che il Responsabile del Progetto (RUP) ai sensi dell’art. 15 del Dlgs n.36/2023 è </w:t>
            </w:r>
            <w:r w:rsidR="00555C0B">
              <w:rPr>
                <w:rFonts w:eastAsia="Calibri" w:cstheme="minorHAnsi"/>
                <w:sz w:val="22"/>
                <w:szCs w:val="22"/>
              </w:rPr>
              <w:t>il Sig. Gennaro Doria</w:t>
            </w:r>
            <w:r w:rsidRPr="008B35F8">
              <w:rPr>
                <w:rFonts w:eastAsia="Calibri" w:cstheme="minorHAnsi"/>
                <w:sz w:val="22"/>
                <w:szCs w:val="22"/>
              </w:rPr>
              <w:t>, che è anche Responsabile del Procedimento per le fasi di programmazione, progettazione, affidamento ed esecuzione ai sensi dell’art. 4 della L. 241/1990;</w:t>
            </w:r>
          </w:p>
        </w:tc>
        <w:tc>
          <w:tcPr>
            <w:tcW w:w="9410" w:type="dxa"/>
          </w:tcPr>
          <w:p w14:paraId="409FC0C0" w14:textId="77777777" w:rsidR="00E15027" w:rsidRPr="008B35F8" w:rsidRDefault="00E15027" w:rsidP="00E15027">
            <w:pPr>
              <w:ind w:left="-57"/>
              <w:jc w:val="both"/>
              <w:rPr>
                <w:rFonts w:eastAsia="Calibri" w:cstheme="minorHAnsi"/>
                <w:sz w:val="22"/>
                <w:szCs w:val="22"/>
              </w:rPr>
            </w:pPr>
          </w:p>
        </w:tc>
      </w:tr>
      <w:tr w:rsidR="00E8259D" w:rsidRPr="008B35F8" w14:paraId="53F80FBF" w14:textId="77777777" w:rsidTr="00516249">
        <w:tc>
          <w:tcPr>
            <w:tcW w:w="1768" w:type="dxa"/>
            <w:gridSpan w:val="2"/>
            <w:shd w:val="clear" w:color="auto" w:fill="auto"/>
          </w:tcPr>
          <w:p w14:paraId="1C0DF35B" w14:textId="5C575541" w:rsidR="00E8259D" w:rsidRPr="008B35F8" w:rsidRDefault="00E8259D" w:rsidP="00E15027">
            <w:pPr>
              <w:rPr>
                <w:rFonts w:eastAsia="Calibri" w:cstheme="minorHAnsi"/>
                <w:b/>
                <w:sz w:val="22"/>
                <w:szCs w:val="22"/>
              </w:rPr>
            </w:pPr>
            <w:r>
              <w:rPr>
                <w:rFonts w:eastAsia="Calibri" w:cstheme="minorHAnsi"/>
                <w:b/>
                <w:sz w:val="22"/>
                <w:szCs w:val="22"/>
              </w:rPr>
              <w:t>DATO ATTO</w:t>
            </w:r>
          </w:p>
        </w:tc>
        <w:tc>
          <w:tcPr>
            <w:tcW w:w="8316" w:type="dxa"/>
            <w:gridSpan w:val="2"/>
            <w:shd w:val="clear" w:color="auto" w:fill="auto"/>
          </w:tcPr>
          <w:p w14:paraId="5E3DB3F0" w14:textId="15DE4A08" w:rsidR="00965F66" w:rsidRPr="008B35F8" w:rsidRDefault="00E8259D" w:rsidP="00E15027">
            <w:pPr>
              <w:autoSpaceDE w:val="0"/>
              <w:autoSpaceDN w:val="0"/>
              <w:adjustRightInd w:val="0"/>
              <w:jc w:val="both"/>
              <w:rPr>
                <w:rFonts w:eastAsia="Calibri" w:cstheme="minorHAnsi"/>
                <w:sz w:val="22"/>
                <w:szCs w:val="22"/>
              </w:rPr>
            </w:pPr>
            <w:r>
              <w:rPr>
                <w:rFonts w:eastAsia="Calibri" w:cstheme="minorHAnsi"/>
                <w:sz w:val="22"/>
                <w:szCs w:val="22"/>
              </w:rPr>
              <w:t xml:space="preserve">che il RUP </w:t>
            </w:r>
            <w:r w:rsidR="002E1494">
              <w:rPr>
                <w:rFonts w:eastAsia="Calibri" w:cstheme="minorHAnsi"/>
                <w:sz w:val="22"/>
                <w:szCs w:val="22"/>
              </w:rPr>
              <w:t xml:space="preserve">ha </w:t>
            </w:r>
            <w:r w:rsidR="002C72B1">
              <w:rPr>
                <w:rFonts w:eastAsia="Calibri" w:cstheme="minorHAnsi"/>
                <w:sz w:val="22"/>
                <w:szCs w:val="22"/>
              </w:rPr>
              <w:t xml:space="preserve">svolto una indagine di mercato </w:t>
            </w:r>
            <w:r w:rsidR="00F17D02">
              <w:rPr>
                <w:rFonts w:eastAsia="Calibri" w:cstheme="minorHAnsi"/>
                <w:sz w:val="22"/>
                <w:szCs w:val="22"/>
              </w:rPr>
              <w:t xml:space="preserve">mediante l’invio di e-mail </w:t>
            </w:r>
            <w:r w:rsidR="00345FC2">
              <w:rPr>
                <w:rFonts w:eastAsia="Calibri" w:cstheme="minorHAnsi"/>
                <w:sz w:val="22"/>
                <w:szCs w:val="22"/>
              </w:rPr>
              <w:t xml:space="preserve">mirata </w:t>
            </w:r>
            <w:r w:rsidR="00A0302B">
              <w:rPr>
                <w:rFonts w:eastAsia="Calibri" w:cstheme="minorHAnsi"/>
                <w:sz w:val="22"/>
                <w:szCs w:val="22"/>
              </w:rPr>
              <w:t>a identificare operatori del mercato in grado di offrire tutti i prodotti richiesti</w:t>
            </w:r>
          </w:p>
        </w:tc>
        <w:tc>
          <w:tcPr>
            <w:tcW w:w="9410" w:type="dxa"/>
          </w:tcPr>
          <w:p w14:paraId="002CDBC7" w14:textId="77777777" w:rsidR="00E8259D" w:rsidRPr="008B35F8" w:rsidRDefault="00E8259D" w:rsidP="00E15027">
            <w:pPr>
              <w:ind w:left="-57"/>
              <w:jc w:val="both"/>
              <w:rPr>
                <w:rFonts w:eastAsia="Calibri" w:cstheme="minorHAnsi"/>
                <w:sz w:val="22"/>
                <w:szCs w:val="22"/>
              </w:rPr>
            </w:pPr>
          </w:p>
        </w:tc>
      </w:tr>
      <w:tr w:rsidR="00F17D02" w:rsidRPr="008B35F8" w14:paraId="5F8A916F" w14:textId="77777777" w:rsidTr="00516249">
        <w:tc>
          <w:tcPr>
            <w:tcW w:w="1768" w:type="dxa"/>
            <w:gridSpan w:val="2"/>
            <w:shd w:val="clear" w:color="auto" w:fill="auto"/>
          </w:tcPr>
          <w:p w14:paraId="5CC4BF52" w14:textId="3B122DD0" w:rsidR="00F17D02" w:rsidRDefault="00F17D02" w:rsidP="00E15027">
            <w:pPr>
              <w:rPr>
                <w:rFonts w:eastAsia="Calibri" w:cstheme="minorHAnsi"/>
                <w:b/>
                <w:sz w:val="22"/>
                <w:szCs w:val="22"/>
              </w:rPr>
            </w:pPr>
            <w:r>
              <w:rPr>
                <w:rFonts w:eastAsia="Calibri" w:cstheme="minorHAnsi"/>
                <w:b/>
                <w:sz w:val="22"/>
                <w:szCs w:val="22"/>
              </w:rPr>
              <w:t>DATO ATTO</w:t>
            </w:r>
          </w:p>
        </w:tc>
        <w:tc>
          <w:tcPr>
            <w:tcW w:w="8316" w:type="dxa"/>
            <w:gridSpan w:val="2"/>
            <w:shd w:val="clear" w:color="auto" w:fill="auto"/>
          </w:tcPr>
          <w:p w14:paraId="02EC964B" w14:textId="4BF0B05C" w:rsidR="007657BA" w:rsidRDefault="00F17D02" w:rsidP="00E15027">
            <w:pPr>
              <w:autoSpaceDE w:val="0"/>
              <w:autoSpaceDN w:val="0"/>
              <w:adjustRightInd w:val="0"/>
              <w:jc w:val="both"/>
              <w:rPr>
                <w:rFonts w:eastAsia="Calibri" w:cstheme="minorHAnsi"/>
                <w:sz w:val="22"/>
                <w:szCs w:val="22"/>
              </w:rPr>
            </w:pPr>
            <w:r w:rsidRPr="002C72B1">
              <w:rPr>
                <w:rFonts w:eastAsia="Calibri" w:cstheme="minorHAnsi"/>
                <w:sz w:val="22"/>
                <w:szCs w:val="22"/>
              </w:rPr>
              <w:t>che il RUP</w:t>
            </w:r>
            <w:r>
              <w:rPr>
                <w:rFonts w:eastAsia="Calibri" w:cstheme="minorHAnsi"/>
                <w:sz w:val="22"/>
                <w:szCs w:val="22"/>
              </w:rPr>
              <w:t xml:space="preserve"> ha </w:t>
            </w:r>
            <w:r w:rsidR="00555C0B">
              <w:rPr>
                <w:rFonts w:eastAsia="Calibri" w:cstheme="minorHAnsi"/>
                <w:sz w:val="22"/>
                <w:szCs w:val="22"/>
              </w:rPr>
              <w:t xml:space="preserve">riscontrato il prezzo più basso attraverso verifica in </w:t>
            </w:r>
            <w:proofErr w:type="spellStart"/>
            <w:r w:rsidR="00555C0B">
              <w:rPr>
                <w:rFonts w:eastAsia="Calibri" w:cstheme="minorHAnsi"/>
                <w:sz w:val="22"/>
                <w:szCs w:val="22"/>
              </w:rPr>
              <w:t>Mepa</w:t>
            </w:r>
            <w:proofErr w:type="spellEnd"/>
            <w:r w:rsidR="00555C0B">
              <w:rPr>
                <w:rFonts w:eastAsia="Calibri" w:cstheme="minorHAnsi"/>
                <w:sz w:val="22"/>
                <w:szCs w:val="22"/>
              </w:rPr>
              <w:t>;</w:t>
            </w:r>
          </w:p>
        </w:tc>
        <w:tc>
          <w:tcPr>
            <w:tcW w:w="9410" w:type="dxa"/>
          </w:tcPr>
          <w:p w14:paraId="494E6521" w14:textId="77777777" w:rsidR="00F17D02" w:rsidRPr="008B35F8" w:rsidRDefault="00F17D02" w:rsidP="00E15027">
            <w:pPr>
              <w:ind w:left="-57"/>
              <w:jc w:val="both"/>
              <w:rPr>
                <w:rFonts w:eastAsia="Calibri" w:cstheme="minorHAnsi"/>
                <w:sz w:val="22"/>
                <w:szCs w:val="22"/>
              </w:rPr>
            </w:pPr>
          </w:p>
        </w:tc>
      </w:tr>
      <w:tr w:rsidR="007657BA" w:rsidRPr="008B35F8" w14:paraId="1F90B7D5" w14:textId="77777777" w:rsidTr="00516249">
        <w:tc>
          <w:tcPr>
            <w:tcW w:w="1768" w:type="dxa"/>
            <w:gridSpan w:val="2"/>
            <w:shd w:val="clear" w:color="auto" w:fill="auto"/>
          </w:tcPr>
          <w:p w14:paraId="1F2FC9D4" w14:textId="7D6BA6D7" w:rsidR="007657BA" w:rsidRDefault="007657BA" w:rsidP="00E15027">
            <w:pPr>
              <w:rPr>
                <w:rFonts w:eastAsia="Calibri" w:cstheme="minorHAnsi"/>
                <w:b/>
                <w:sz w:val="22"/>
                <w:szCs w:val="22"/>
              </w:rPr>
            </w:pPr>
            <w:r>
              <w:rPr>
                <w:rFonts w:eastAsia="Calibri" w:cstheme="minorHAnsi"/>
                <w:b/>
                <w:sz w:val="22"/>
                <w:szCs w:val="22"/>
              </w:rPr>
              <w:t>CONSIDERATO</w:t>
            </w:r>
          </w:p>
        </w:tc>
        <w:tc>
          <w:tcPr>
            <w:tcW w:w="8316" w:type="dxa"/>
            <w:gridSpan w:val="2"/>
            <w:shd w:val="clear" w:color="auto" w:fill="auto"/>
          </w:tcPr>
          <w:p w14:paraId="075E915A" w14:textId="5D52EA39" w:rsidR="007657BA" w:rsidRPr="002C72B1" w:rsidRDefault="007657BA" w:rsidP="00E15027">
            <w:pPr>
              <w:autoSpaceDE w:val="0"/>
              <w:autoSpaceDN w:val="0"/>
              <w:adjustRightInd w:val="0"/>
              <w:jc w:val="both"/>
              <w:rPr>
                <w:rFonts w:eastAsia="Calibri" w:cstheme="minorHAnsi"/>
                <w:sz w:val="22"/>
                <w:szCs w:val="22"/>
              </w:rPr>
            </w:pPr>
            <w:r w:rsidRPr="002C72B1">
              <w:rPr>
                <w:rFonts w:eastAsia="Calibri" w:cstheme="minorHAnsi"/>
                <w:sz w:val="22"/>
                <w:szCs w:val="22"/>
              </w:rPr>
              <w:t>che il RUP</w:t>
            </w:r>
            <w:r>
              <w:rPr>
                <w:rFonts w:eastAsia="Calibri" w:cstheme="minorHAnsi"/>
                <w:sz w:val="22"/>
                <w:szCs w:val="22"/>
              </w:rPr>
              <w:t xml:space="preserve"> ha provveduto al raffronto dei</w:t>
            </w:r>
            <w:r w:rsidR="00555C0B">
              <w:rPr>
                <w:rFonts w:eastAsia="Calibri" w:cstheme="minorHAnsi"/>
                <w:sz w:val="22"/>
                <w:szCs w:val="22"/>
              </w:rPr>
              <w:t xml:space="preserve"> prezzi mediante consultazione </w:t>
            </w:r>
            <w:proofErr w:type="spellStart"/>
            <w:r w:rsidR="00555C0B">
              <w:rPr>
                <w:rFonts w:eastAsia="Calibri" w:cstheme="minorHAnsi"/>
                <w:sz w:val="22"/>
                <w:szCs w:val="22"/>
              </w:rPr>
              <w:t>Mepa</w:t>
            </w:r>
            <w:proofErr w:type="spellEnd"/>
            <w:r w:rsidR="00555C0B">
              <w:rPr>
                <w:rFonts w:eastAsia="Calibri" w:cstheme="minorHAnsi"/>
                <w:sz w:val="22"/>
                <w:szCs w:val="22"/>
              </w:rPr>
              <w:t xml:space="preserve">, </w:t>
            </w:r>
            <w:r w:rsidR="004770F6">
              <w:rPr>
                <w:rFonts w:eastAsia="Calibri" w:cstheme="minorHAnsi"/>
                <w:sz w:val="22"/>
                <w:szCs w:val="22"/>
              </w:rPr>
              <w:t xml:space="preserve">e </w:t>
            </w:r>
            <w:r w:rsidR="00555C0B">
              <w:rPr>
                <w:rFonts w:eastAsia="Calibri" w:cstheme="minorHAnsi"/>
                <w:sz w:val="22"/>
                <w:szCs w:val="22"/>
              </w:rPr>
              <w:t xml:space="preserve">che </w:t>
            </w:r>
            <w:r w:rsidR="004770F6">
              <w:rPr>
                <w:rFonts w:eastAsia="Calibri" w:cstheme="minorHAnsi"/>
                <w:sz w:val="22"/>
                <w:szCs w:val="22"/>
              </w:rPr>
              <w:t xml:space="preserve">per convenienza economica e conformità delle caratteristiche il più conveniente è </w:t>
            </w:r>
            <w:r w:rsidR="00080A6A">
              <w:rPr>
                <w:rFonts w:eastAsia="Calibri" w:cstheme="minorHAnsi"/>
                <w:sz w:val="22"/>
                <w:szCs w:val="22"/>
              </w:rPr>
              <w:t xml:space="preserve">risultato </w:t>
            </w:r>
            <w:r w:rsidR="00555C0B">
              <w:rPr>
                <w:rFonts w:eastAsia="Calibri" w:cstheme="minorHAnsi"/>
                <w:sz w:val="22"/>
                <w:szCs w:val="22"/>
              </w:rPr>
              <w:t>l’operatore economico “Centro Uffici s.r.l.”;</w:t>
            </w:r>
            <w:r w:rsidR="00145BC6">
              <w:rPr>
                <w:rFonts w:eastAsia="Calibri" w:cstheme="minorHAnsi"/>
                <w:sz w:val="22"/>
                <w:szCs w:val="22"/>
              </w:rPr>
              <w:t xml:space="preserve"> </w:t>
            </w:r>
          </w:p>
        </w:tc>
        <w:tc>
          <w:tcPr>
            <w:tcW w:w="9410" w:type="dxa"/>
          </w:tcPr>
          <w:p w14:paraId="51FADA2C" w14:textId="77777777" w:rsidR="007657BA" w:rsidRPr="008B35F8" w:rsidRDefault="007657BA" w:rsidP="00E15027">
            <w:pPr>
              <w:ind w:left="-57"/>
              <w:jc w:val="both"/>
              <w:rPr>
                <w:rFonts w:eastAsia="Calibri" w:cstheme="minorHAnsi"/>
                <w:sz w:val="22"/>
                <w:szCs w:val="22"/>
              </w:rPr>
            </w:pPr>
          </w:p>
        </w:tc>
      </w:tr>
      <w:tr w:rsidR="00E62AAA" w:rsidRPr="008B35F8" w14:paraId="71E576B2" w14:textId="77777777" w:rsidTr="00516249">
        <w:tc>
          <w:tcPr>
            <w:tcW w:w="1768" w:type="dxa"/>
            <w:gridSpan w:val="2"/>
            <w:shd w:val="clear" w:color="auto" w:fill="auto"/>
          </w:tcPr>
          <w:p w14:paraId="2FB820D2" w14:textId="67996E12" w:rsidR="00E62AAA" w:rsidRDefault="009909FB" w:rsidP="00E15027">
            <w:pPr>
              <w:rPr>
                <w:rFonts w:eastAsia="Calibri" w:cstheme="minorHAnsi"/>
                <w:b/>
                <w:sz w:val="22"/>
                <w:szCs w:val="22"/>
              </w:rPr>
            </w:pPr>
            <w:r>
              <w:rPr>
                <w:rFonts w:eastAsia="Calibri" w:cstheme="minorHAnsi"/>
                <w:b/>
                <w:sz w:val="22"/>
                <w:szCs w:val="22"/>
              </w:rPr>
              <w:t>DATO ATTO</w:t>
            </w:r>
          </w:p>
        </w:tc>
        <w:tc>
          <w:tcPr>
            <w:tcW w:w="8316" w:type="dxa"/>
            <w:gridSpan w:val="2"/>
            <w:shd w:val="clear" w:color="auto" w:fill="auto"/>
          </w:tcPr>
          <w:p w14:paraId="45CFE52A" w14:textId="5AFBC88A" w:rsidR="00E62AAA" w:rsidRPr="002C72B1" w:rsidRDefault="009909FB" w:rsidP="00E15027">
            <w:pPr>
              <w:autoSpaceDE w:val="0"/>
              <w:autoSpaceDN w:val="0"/>
              <w:adjustRightInd w:val="0"/>
              <w:jc w:val="both"/>
              <w:rPr>
                <w:rFonts w:eastAsia="Calibri" w:cstheme="minorHAnsi"/>
                <w:sz w:val="22"/>
                <w:szCs w:val="22"/>
              </w:rPr>
            </w:pPr>
            <w:r w:rsidRPr="009909FB">
              <w:rPr>
                <w:rFonts w:eastAsia="Calibri" w:cstheme="minorHAnsi"/>
                <w:sz w:val="22"/>
                <w:szCs w:val="22"/>
              </w:rPr>
              <w:t>che, alla luce dell’istruttoria svolta l’importo della fornitura/servizio è inferiore a 140mila euro;</w:t>
            </w:r>
          </w:p>
        </w:tc>
        <w:tc>
          <w:tcPr>
            <w:tcW w:w="9410" w:type="dxa"/>
          </w:tcPr>
          <w:p w14:paraId="53976408" w14:textId="77777777" w:rsidR="00E62AAA" w:rsidRPr="008B35F8" w:rsidRDefault="00E62AAA" w:rsidP="00E15027">
            <w:pPr>
              <w:ind w:left="-57"/>
              <w:jc w:val="both"/>
              <w:rPr>
                <w:rFonts w:eastAsia="Calibri" w:cstheme="minorHAnsi"/>
                <w:sz w:val="22"/>
                <w:szCs w:val="22"/>
              </w:rPr>
            </w:pPr>
          </w:p>
        </w:tc>
      </w:tr>
      <w:tr w:rsidR="00B10052" w:rsidRPr="008B35F8" w14:paraId="3B519A99" w14:textId="77777777" w:rsidTr="00516249">
        <w:tc>
          <w:tcPr>
            <w:tcW w:w="1768" w:type="dxa"/>
            <w:gridSpan w:val="2"/>
            <w:shd w:val="clear" w:color="auto" w:fill="auto"/>
          </w:tcPr>
          <w:p w14:paraId="62257759" w14:textId="58E0BD92" w:rsidR="00B10052" w:rsidRDefault="00B10052" w:rsidP="00B10052">
            <w:pPr>
              <w:rPr>
                <w:rFonts w:eastAsia="Calibri" w:cstheme="minorHAnsi"/>
                <w:b/>
                <w:sz w:val="22"/>
                <w:szCs w:val="22"/>
              </w:rPr>
            </w:pPr>
            <w:r>
              <w:rPr>
                <w:rFonts w:eastAsia="Calibri" w:cstheme="minorHAnsi"/>
                <w:b/>
                <w:sz w:val="22"/>
                <w:szCs w:val="22"/>
              </w:rPr>
              <w:t>DATO ATTO</w:t>
            </w:r>
          </w:p>
        </w:tc>
        <w:tc>
          <w:tcPr>
            <w:tcW w:w="8316" w:type="dxa"/>
            <w:gridSpan w:val="2"/>
            <w:shd w:val="clear" w:color="auto" w:fill="auto"/>
          </w:tcPr>
          <w:p w14:paraId="52607762" w14:textId="2F61FF0C" w:rsidR="00B10052" w:rsidRPr="009909FB" w:rsidRDefault="00B10052" w:rsidP="00B10052">
            <w:pPr>
              <w:autoSpaceDE w:val="0"/>
              <w:autoSpaceDN w:val="0"/>
              <w:adjustRightInd w:val="0"/>
              <w:jc w:val="both"/>
              <w:rPr>
                <w:rFonts w:eastAsia="Calibri" w:cstheme="minorHAnsi"/>
                <w:sz w:val="22"/>
                <w:szCs w:val="22"/>
              </w:rPr>
            </w:pPr>
            <w:r w:rsidRPr="00B10052">
              <w:rPr>
                <w:rFonts w:eastAsia="Calibri" w:cstheme="minorHAnsi"/>
                <w:sz w:val="22"/>
                <w:szCs w:val="22"/>
              </w:rPr>
              <w:t>che, dato l’importo del presente affidamento (inferiore ad € 140.000,00), per lo stesso non vi è l’obbligo del preventivo inserimento nel programma triennale di acquisti di beni e servizi di cui all’art. 37 del Dlgs n.36/2023;</w:t>
            </w:r>
          </w:p>
        </w:tc>
        <w:tc>
          <w:tcPr>
            <w:tcW w:w="9410" w:type="dxa"/>
          </w:tcPr>
          <w:p w14:paraId="59D0D393" w14:textId="77777777" w:rsidR="00B10052" w:rsidRPr="008B35F8" w:rsidRDefault="00B10052" w:rsidP="00B10052">
            <w:pPr>
              <w:ind w:left="-57"/>
              <w:jc w:val="both"/>
              <w:rPr>
                <w:rFonts w:eastAsia="Calibri" w:cstheme="minorHAnsi"/>
                <w:sz w:val="22"/>
                <w:szCs w:val="22"/>
              </w:rPr>
            </w:pPr>
          </w:p>
        </w:tc>
      </w:tr>
      <w:tr w:rsidR="009D6B04" w:rsidRPr="008B35F8" w14:paraId="5DF90622" w14:textId="77777777" w:rsidTr="00516249">
        <w:tc>
          <w:tcPr>
            <w:tcW w:w="1768" w:type="dxa"/>
            <w:gridSpan w:val="2"/>
            <w:shd w:val="clear" w:color="auto" w:fill="auto"/>
          </w:tcPr>
          <w:p w14:paraId="656F8E13" w14:textId="3AD9D709" w:rsidR="009D6B04" w:rsidRDefault="009D6B04" w:rsidP="00B10052">
            <w:pPr>
              <w:rPr>
                <w:rFonts w:eastAsia="Calibri" w:cstheme="minorHAnsi"/>
                <w:b/>
                <w:sz w:val="22"/>
                <w:szCs w:val="22"/>
              </w:rPr>
            </w:pPr>
            <w:r>
              <w:rPr>
                <w:rFonts w:eastAsia="Calibri" w:cstheme="minorHAnsi"/>
                <w:b/>
                <w:sz w:val="22"/>
                <w:szCs w:val="22"/>
              </w:rPr>
              <w:t>TENUTO CONTO</w:t>
            </w:r>
          </w:p>
        </w:tc>
        <w:tc>
          <w:tcPr>
            <w:tcW w:w="8316" w:type="dxa"/>
            <w:gridSpan w:val="2"/>
            <w:shd w:val="clear" w:color="auto" w:fill="auto"/>
          </w:tcPr>
          <w:p w14:paraId="03AA50EA" w14:textId="03DAFEF0" w:rsidR="009D6B04" w:rsidRPr="00B10052" w:rsidRDefault="009D6B04" w:rsidP="00B10052">
            <w:pPr>
              <w:autoSpaceDE w:val="0"/>
              <w:autoSpaceDN w:val="0"/>
              <w:adjustRightInd w:val="0"/>
              <w:jc w:val="both"/>
              <w:rPr>
                <w:rFonts w:eastAsia="Calibri" w:cstheme="minorHAnsi"/>
                <w:sz w:val="22"/>
                <w:szCs w:val="22"/>
              </w:rPr>
            </w:pPr>
            <w:r>
              <w:rPr>
                <w:rFonts w:eastAsia="Calibri" w:cstheme="minorHAnsi"/>
                <w:sz w:val="22"/>
                <w:szCs w:val="22"/>
              </w:rPr>
              <w:t xml:space="preserve">che </w:t>
            </w:r>
            <w:r w:rsidR="00D874F5">
              <w:rPr>
                <w:rFonts w:eastAsia="Calibri" w:cstheme="minorHAnsi"/>
                <w:sz w:val="22"/>
                <w:szCs w:val="22"/>
              </w:rPr>
              <w:t xml:space="preserve">l’operatore economico </w:t>
            </w:r>
            <w:r w:rsidR="00555C0B">
              <w:rPr>
                <w:rFonts w:eastAsia="Calibri" w:cstheme="minorHAnsi"/>
                <w:sz w:val="22"/>
                <w:szCs w:val="22"/>
              </w:rPr>
              <w:t xml:space="preserve">“Centro Uffici s.r.l.” </w:t>
            </w:r>
            <w:r w:rsidR="00D874F5">
              <w:rPr>
                <w:rFonts w:eastAsia="Calibri" w:cstheme="minorHAnsi"/>
                <w:sz w:val="22"/>
                <w:szCs w:val="22"/>
              </w:rPr>
              <w:t>non risulta affidatario uscente per analoghe forniture</w:t>
            </w:r>
          </w:p>
        </w:tc>
        <w:tc>
          <w:tcPr>
            <w:tcW w:w="9410" w:type="dxa"/>
          </w:tcPr>
          <w:p w14:paraId="37EEC499" w14:textId="77777777" w:rsidR="009D6B04" w:rsidRPr="008B35F8" w:rsidRDefault="009D6B04" w:rsidP="00B10052">
            <w:pPr>
              <w:ind w:left="-57"/>
              <w:jc w:val="both"/>
              <w:rPr>
                <w:rFonts w:eastAsia="Calibri" w:cstheme="minorHAnsi"/>
                <w:sz w:val="22"/>
                <w:szCs w:val="22"/>
              </w:rPr>
            </w:pPr>
          </w:p>
        </w:tc>
      </w:tr>
      <w:tr w:rsidR="00B10052" w:rsidRPr="008B35F8" w14:paraId="78A119DC" w14:textId="77777777" w:rsidTr="00516249">
        <w:tc>
          <w:tcPr>
            <w:tcW w:w="1768" w:type="dxa"/>
            <w:gridSpan w:val="2"/>
            <w:shd w:val="clear" w:color="auto" w:fill="auto"/>
          </w:tcPr>
          <w:p w14:paraId="6401EC78" w14:textId="3DCA6857" w:rsidR="00B10052" w:rsidRPr="008B35F8" w:rsidRDefault="00B10052" w:rsidP="00B10052">
            <w:pPr>
              <w:rPr>
                <w:rFonts w:eastAsia="Calibri" w:cstheme="minorHAnsi"/>
                <w:b/>
                <w:sz w:val="22"/>
                <w:szCs w:val="22"/>
              </w:rPr>
            </w:pPr>
            <w:r>
              <w:rPr>
                <w:rFonts w:eastAsia="Calibri" w:cstheme="minorHAnsi"/>
                <w:b/>
                <w:sz w:val="22"/>
                <w:szCs w:val="22"/>
              </w:rPr>
              <w:t>DATO ATTO</w:t>
            </w:r>
          </w:p>
        </w:tc>
        <w:tc>
          <w:tcPr>
            <w:tcW w:w="8316" w:type="dxa"/>
            <w:gridSpan w:val="2"/>
            <w:shd w:val="clear" w:color="auto" w:fill="auto"/>
          </w:tcPr>
          <w:p w14:paraId="38D9A1FE" w14:textId="668C2113" w:rsidR="00B10052" w:rsidRPr="002C72B1" w:rsidRDefault="00B10052" w:rsidP="00B10052">
            <w:pPr>
              <w:ind w:left="-26"/>
              <w:jc w:val="both"/>
              <w:rPr>
                <w:rFonts w:eastAsia="Calibri" w:cstheme="minorHAnsi"/>
                <w:sz w:val="22"/>
                <w:szCs w:val="22"/>
              </w:rPr>
            </w:pPr>
            <w:r w:rsidRPr="002C72B1">
              <w:rPr>
                <w:rFonts w:eastAsia="Calibri" w:cstheme="minorHAnsi"/>
                <w:sz w:val="22"/>
                <w:szCs w:val="22"/>
              </w:rPr>
              <w:t xml:space="preserve">che il RUP ha ritenuto di affidare </w:t>
            </w:r>
            <w:r>
              <w:rPr>
                <w:rFonts w:eastAsia="Calibri" w:cstheme="minorHAnsi"/>
                <w:sz w:val="22"/>
                <w:szCs w:val="22"/>
              </w:rPr>
              <w:t>al suddetto operatore</w:t>
            </w:r>
            <w:r w:rsidRPr="002C72B1">
              <w:rPr>
                <w:rFonts w:eastAsia="Calibri" w:cstheme="minorHAnsi"/>
                <w:sz w:val="22"/>
                <w:szCs w:val="22"/>
              </w:rPr>
              <w:t xml:space="preserve"> </w:t>
            </w:r>
            <w:r>
              <w:rPr>
                <w:rFonts w:eastAsia="Calibri" w:cstheme="minorHAnsi"/>
                <w:sz w:val="22"/>
                <w:szCs w:val="22"/>
              </w:rPr>
              <w:t xml:space="preserve">la fornitura </w:t>
            </w:r>
            <w:r w:rsidRPr="002C72B1">
              <w:rPr>
                <w:rFonts w:eastAsia="Calibri" w:cstheme="minorHAnsi"/>
                <w:sz w:val="22"/>
                <w:szCs w:val="22"/>
              </w:rPr>
              <w:t>in oggetto</w:t>
            </w:r>
            <w:r>
              <w:rPr>
                <w:rFonts w:eastAsia="Calibri" w:cstheme="minorHAnsi"/>
                <w:sz w:val="22"/>
                <w:szCs w:val="22"/>
              </w:rPr>
              <w:t xml:space="preserve"> e </w:t>
            </w:r>
            <w:r w:rsidRPr="002C72B1">
              <w:rPr>
                <w:rFonts w:eastAsia="Calibri" w:cstheme="minorHAnsi"/>
                <w:sz w:val="22"/>
                <w:szCs w:val="22"/>
              </w:rPr>
              <w:t>per tutte le motivazioni espresse in premessa</w:t>
            </w:r>
            <w:r>
              <w:rPr>
                <w:rFonts w:eastAsia="Calibri" w:cstheme="minorHAnsi"/>
                <w:sz w:val="22"/>
                <w:szCs w:val="22"/>
              </w:rPr>
              <w:t xml:space="preserve"> legate alla digitalizzazione degli </w:t>
            </w:r>
            <w:proofErr w:type="gramStart"/>
            <w:r>
              <w:rPr>
                <w:rFonts w:eastAsia="Calibri" w:cstheme="minorHAnsi"/>
                <w:sz w:val="22"/>
                <w:szCs w:val="22"/>
              </w:rPr>
              <w:t xml:space="preserve">appalti </w:t>
            </w:r>
            <w:r w:rsidRPr="002C72B1">
              <w:rPr>
                <w:rFonts w:eastAsia="Calibri" w:cstheme="minorHAnsi"/>
                <w:sz w:val="22"/>
                <w:szCs w:val="22"/>
              </w:rPr>
              <w:t>,</w:t>
            </w:r>
            <w:proofErr w:type="gramEnd"/>
            <w:r w:rsidRPr="002C72B1">
              <w:rPr>
                <w:rFonts w:eastAsia="Calibri" w:cstheme="minorHAnsi"/>
                <w:sz w:val="22"/>
                <w:szCs w:val="22"/>
              </w:rPr>
              <w:t xml:space="preserve"> </w:t>
            </w:r>
            <w:r>
              <w:rPr>
                <w:rFonts w:eastAsia="Calibri" w:cstheme="minorHAnsi"/>
                <w:sz w:val="22"/>
                <w:szCs w:val="22"/>
              </w:rPr>
              <w:t xml:space="preserve">ha trasmesso la </w:t>
            </w:r>
            <w:r w:rsidRPr="002C72B1">
              <w:rPr>
                <w:rFonts w:eastAsia="Calibri" w:cstheme="minorHAnsi"/>
                <w:sz w:val="22"/>
                <w:szCs w:val="22"/>
              </w:rPr>
              <w:t xml:space="preserve">Trattativa diretta MEPA n. </w:t>
            </w:r>
            <w:r w:rsidR="00555C0B">
              <w:rPr>
                <w:rFonts w:eastAsia="Calibri" w:cstheme="minorHAnsi"/>
                <w:sz w:val="22"/>
                <w:szCs w:val="22"/>
              </w:rPr>
              <w:t>4078835;</w:t>
            </w:r>
          </w:p>
        </w:tc>
        <w:tc>
          <w:tcPr>
            <w:tcW w:w="9410" w:type="dxa"/>
          </w:tcPr>
          <w:p w14:paraId="1028646B" w14:textId="77777777" w:rsidR="00B10052" w:rsidRPr="008B35F8" w:rsidRDefault="00B10052" w:rsidP="00B10052">
            <w:pPr>
              <w:ind w:left="-57"/>
              <w:jc w:val="both"/>
              <w:rPr>
                <w:rFonts w:eastAsia="Calibri" w:cstheme="minorHAnsi"/>
                <w:sz w:val="22"/>
                <w:szCs w:val="22"/>
              </w:rPr>
            </w:pPr>
          </w:p>
        </w:tc>
      </w:tr>
      <w:tr w:rsidR="00B10052" w:rsidRPr="008B35F8" w14:paraId="1415F6FA" w14:textId="77777777" w:rsidTr="00516249">
        <w:tc>
          <w:tcPr>
            <w:tcW w:w="1768" w:type="dxa"/>
            <w:gridSpan w:val="2"/>
            <w:shd w:val="clear" w:color="auto" w:fill="auto"/>
          </w:tcPr>
          <w:p w14:paraId="3FA956AB" w14:textId="40AAC06C" w:rsidR="00B10052" w:rsidRDefault="00B10052" w:rsidP="00B10052">
            <w:pPr>
              <w:rPr>
                <w:rFonts w:eastAsia="Calibri" w:cstheme="minorHAnsi"/>
                <w:b/>
                <w:sz w:val="22"/>
                <w:szCs w:val="22"/>
              </w:rPr>
            </w:pPr>
            <w:r>
              <w:rPr>
                <w:rFonts w:eastAsia="Calibri" w:cstheme="minorHAnsi"/>
                <w:b/>
                <w:sz w:val="22"/>
                <w:szCs w:val="22"/>
              </w:rPr>
              <w:t>DATO ATTO</w:t>
            </w:r>
          </w:p>
        </w:tc>
        <w:tc>
          <w:tcPr>
            <w:tcW w:w="8316" w:type="dxa"/>
            <w:gridSpan w:val="2"/>
            <w:shd w:val="clear" w:color="auto" w:fill="auto"/>
          </w:tcPr>
          <w:p w14:paraId="5E6EB124" w14:textId="587DA2F9" w:rsidR="00B10052" w:rsidRPr="002C72B1" w:rsidRDefault="00B10052" w:rsidP="00B10052">
            <w:pPr>
              <w:ind w:left="-26"/>
              <w:jc w:val="both"/>
              <w:rPr>
                <w:rFonts w:eastAsia="Calibri" w:cstheme="minorHAnsi"/>
                <w:sz w:val="22"/>
                <w:szCs w:val="22"/>
              </w:rPr>
            </w:pPr>
            <w:r w:rsidRPr="002C72B1">
              <w:rPr>
                <w:rFonts w:eastAsia="Calibri" w:cstheme="minorHAnsi"/>
                <w:sz w:val="22"/>
                <w:szCs w:val="22"/>
              </w:rPr>
              <w:t xml:space="preserve">che alla suddetta Trattativa l’operatore economico ha </w:t>
            </w:r>
            <w:r>
              <w:rPr>
                <w:rFonts w:eastAsia="Calibri" w:cstheme="minorHAnsi"/>
                <w:sz w:val="22"/>
                <w:szCs w:val="22"/>
              </w:rPr>
              <w:t xml:space="preserve">risposto offrendo tutti i prodotti richiesti ad un </w:t>
            </w:r>
            <w:r w:rsidRPr="002C72B1">
              <w:rPr>
                <w:rFonts w:eastAsia="Calibri" w:cstheme="minorHAnsi"/>
                <w:sz w:val="22"/>
                <w:szCs w:val="22"/>
              </w:rPr>
              <w:t xml:space="preserve">pari a </w:t>
            </w:r>
            <w:proofErr w:type="gramStart"/>
            <w:r w:rsidRPr="002C72B1">
              <w:rPr>
                <w:rFonts w:eastAsia="Calibri" w:cstheme="minorHAnsi"/>
                <w:sz w:val="22"/>
                <w:szCs w:val="22"/>
              </w:rPr>
              <w:t>Euro</w:t>
            </w:r>
            <w:proofErr w:type="gramEnd"/>
            <w:r w:rsidR="00555C0B">
              <w:rPr>
                <w:rFonts w:eastAsia="Calibri" w:cstheme="minorHAnsi"/>
                <w:sz w:val="22"/>
                <w:szCs w:val="22"/>
              </w:rPr>
              <w:t xml:space="preserve"> </w:t>
            </w:r>
            <w:r w:rsidR="00E45D41">
              <w:rPr>
                <w:rFonts w:eastAsia="Calibri" w:cstheme="minorHAnsi"/>
                <w:sz w:val="22"/>
                <w:szCs w:val="22"/>
              </w:rPr>
              <w:t>315,84 (</w:t>
            </w:r>
            <w:proofErr w:type="spellStart"/>
            <w:r w:rsidR="00E45D41">
              <w:rPr>
                <w:rFonts w:eastAsia="Calibri" w:cstheme="minorHAnsi"/>
                <w:sz w:val="22"/>
                <w:szCs w:val="22"/>
              </w:rPr>
              <w:t>trecentoquindici</w:t>
            </w:r>
            <w:proofErr w:type="spellEnd"/>
            <w:r w:rsidR="00E45D41">
              <w:rPr>
                <w:rFonts w:eastAsia="Calibri" w:cstheme="minorHAnsi"/>
                <w:sz w:val="22"/>
                <w:szCs w:val="22"/>
              </w:rPr>
              <w:t>/84)</w:t>
            </w:r>
            <w:r w:rsidRPr="002C72B1">
              <w:rPr>
                <w:rFonts w:eastAsia="Calibri" w:cstheme="minorHAnsi"/>
                <w:sz w:val="22"/>
                <w:szCs w:val="22"/>
              </w:rPr>
              <w:t xml:space="preserve"> + IVA</w:t>
            </w:r>
            <w:r w:rsidR="00E45D41">
              <w:rPr>
                <w:rFonts w:eastAsia="Calibri" w:cstheme="minorHAnsi"/>
                <w:sz w:val="22"/>
                <w:szCs w:val="22"/>
              </w:rPr>
              <w:t xml:space="preserve"> come per Legge;</w:t>
            </w:r>
            <w:r>
              <w:rPr>
                <w:rFonts w:eastAsia="Calibri" w:cstheme="minorHAnsi"/>
                <w:sz w:val="22"/>
                <w:szCs w:val="22"/>
              </w:rPr>
              <w:t xml:space="preserve"> </w:t>
            </w:r>
          </w:p>
        </w:tc>
        <w:tc>
          <w:tcPr>
            <w:tcW w:w="9410" w:type="dxa"/>
          </w:tcPr>
          <w:p w14:paraId="578E95CE" w14:textId="77777777" w:rsidR="00B10052" w:rsidRPr="008B35F8" w:rsidRDefault="00B10052" w:rsidP="00B10052">
            <w:pPr>
              <w:ind w:left="-57"/>
              <w:jc w:val="both"/>
              <w:rPr>
                <w:rFonts w:eastAsia="Calibri" w:cstheme="minorHAnsi"/>
                <w:sz w:val="22"/>
                <w:szCs w:val="22"/>
              </w:rPr>
            </w:pPr>
          </w:p>
        </w:tc>
      </w:tr>
      <w:tr w:rsidR="00B10052" w:rsidRPr="008B35F8" w14:paraId="24AC7382" w14:textId="77777777" w:rsidTr="00516249">
        <w:tc>
          <w:tcPr>
            <w:tcW w:w="1768" w:type="dxa"/>
            <w:gridSpan w:val="2"/>
            <w:shd w:val="clear" w:color="auto" w:fill="auto"/>
          </w:tcPr>
          <w:p w14:paraId="16293625" w14:textId="5D7DE49B" w:rsidR="00B10052" w:rsidRPr="006E2304" w:rsidRDefault="00B10052" w:rsidP="00B10052">
            <w:pPr>
              <w:rPr>
                <w:rFonts w:eastAsia="Calibri" w:cstheme="minorHAnsi"/>
                <w:b/>
                <w:sz w:val="22"/>
                <w:szCs w:val="22"/>
              </w:rPr>
            </w:pPr>
            <w:r w:rsidRPr="006E2304">
              <w:rPr>
                <w:rFonts w:eastAsia="Calibri" w:cstheme="minorHAnsi"/>
                <w:b/>
                <w:sz w:val="22"/>
                <w:szCs w:val="22"/>
              </w:rPr>
              <w:t>ACCERTATA</w:t>
            </w:r>
          </w:p>
        </w:tc>
        <w:tc>
          <w:tcPr>
            <w:tcW w:w="8316" w:type="dxa"/>
            <w:gridSpan w:val="2"/>
            <w:shd w:val="clear" w:color="auto" w:fill="auto"/>
          </w:tcPr>
          <w:p w14:paraId="460EF4D2" w14:textId="29039CC2" w:rsidR="00B10052" w:rsidRPr="002C72B1" w:rsidRDefault="00B10052" w:rsidP="00B10052">
            <w:pPr>
              <w:ind w:left="-26"/>
              <w:jc w:val="both"/>
              <w:rPr>
                <w:rFonts w:eastAsia="Calibri" w:cstheme="minorHAnsi"/>
                <w:sz w:val="22"/>
                <w:szCs w:val="22"/>
              </w:rPr>
            </w:pPr>
            <w:r w:rsidRPr="002C72B1">
              <w:rPr>
                <w:rFonts w:eastAsia="Calibri" w:cstheme="minorHAnsi"/>
                <w:sz w:val="22"/>
                <w:szCs w:val="22"/>
              </w:rPr>
              <w:t xml:space="preserve">da parte dell’ufficio contabilità la disponibilità di risorse finanziarie sul fondo </w:t>
            </w:r>
            <w:r w:rsidRPr="002C72B1">
              <w:rPr>
                <w:rFonts w:eastAsia="Calibri" w:cstheme="minorHAnsi"/>
                <w:b/>
                <w:i/>
                <w:sz w:val="22"/>
                <w:szCs w:val="22"/>
              </w:rPr>
              <w:t>“</w:t>
            </w:r>
            <w:r w:rsidRPr="0039061E">
              <w:rPr>
                <w:rStyle w:val="iceouttxt"/>
                <w:b/>
                <w:bCs/>
                <w:i/>
              </w:rPr>
              <w:t xml:space="preserve">Prin 2022- </w:t>
            </w:r>
            <w:r w:rsidR="00E45D41">
              <w:rPr>
                <w:rStyle w:val="iceouttxt"/>
                <w:b/>
                <w:bCs/>
                <w:i/>
              </w:rPr>
              <w:t>N4En</w:t>
            </w:r>
            <w:r w:rsidRPr="002C72B1">
              <w:rPr>
                <w:rStyle w:val="iceouttxt"/>
                <w:rFonts w:cstheme="minorHAnsi"/>
                <w:b/>
                <w:bCs/>
                <w:i/>
                <w:sz w:val="22"/>
                <w:szCs w:val="22"/>
              </w:rPr>
              <w:t>”</w:t>
            </w:r>
            <w:r w:rsidRPr="002C72B1">
              <w:rPr>
                <w:rStyle w:val="iceouttxt"/>
                <w:rFonts w:cstheme="minorHAnsi"/>
                <w:b/>
                <w:bCs/>
                <w:sz w:val="22"/>
                <w:szCs w:val="22"/>
              </w:rPr>
              <w:t xml:space="preserve"> </w:t>
            </w:r>
            <w:r w:rsidRPr="002C72B1">
              <w:rPr>
                <w:rStyle w:val="iceouttxt"/>
                <w:rFonts w:cstheme="minorHAnsi"/>
                <w:bCs/>
                <w:sz w:val="22"/>
                <w:szCs w:val="22"/>
              </w:rPr>
              <w:t>del DICEA</w:t>
            </w:r>
          </w:p>
        </w:tc>
        <w:tc>
          <w:tcPr>
            <w:tcW w:w="9410" w:type="dxa"/>
          </w:tcPr>
          <w:p w14:paraId="46D2EBCA" w14:textId="77777777" w:rsidR="00B10052" w:rsidRPr="008B35F8" w:rsidRDefault="00B10052" w:rsidP="00B10052">
            <w:pPr>
              <w:ind w:left="-57"/>
              <w:jc w:val="both"/>
              <w:rPr>
                <w:rFonts w:eastAsia="Calibri" w:cstheme="minorHAnsi"/>
                <w:sz w:val="22"/>
                <w:szCs w:val="22"/>
              </w:rPr>
            </w:pPr>
          </w:p>
        </w:tc>
      </w:tr>
      <w:tr w:rsidR="00B10052" w:rsidRPr="008B35F8" w14:paraId="08B7031A" w14:textId="77777777" w:rsidTr="00516249">
        <w:tc>
          <w:tcPr>
            <w:tcW w:w="1768" w:type="dxa"/>
            <w:gridSpan w:val="2"/>
            <w:shd w:val="clear" w:color="auto" w:fill="auto"/>
          </w:tcPr>
          <w:p w14:paraId="086E7495" w14:textId="7C5EABF7" w:rsidR="00B10052" w:rsidRPr="006E2304" w:rsidRDefault="00B10052" w:rsidP="00B10052">
            <w:pPr>
              <w:rPr>
                <w:rFonts w:eastAsia="Calibri" w:cstheme="minorHAnsi"/>
                <w:b/>
                <w:sz w:val="22"/>
                <w:szCs w:val="22"/>
              </w:rPr>
            </w:pPr>
            <w:r w:rsidRPr="006E2304">
              <w:rPr>
                <w:rFonts w:eastAsia="Calibri" w:cstheme="minorHAnsi"/>
                <w:b/>
                <w:sz w:val="22"/>
                <w:szCs w:val="22"/>
              </w:rPr>
              <w:t xml:space="preserve">DATO ATTO </w:t>
            </w:r>
          </w:p>
        </w:tc>
        <w:tc>
          <w:tcPr>
            <w:tcW w:w="8316" w:type="dxa"/>
            <w:gridSpan w:val="2"/>
            <w:shd w:val="clear" w:color="auto" w:fill="auto"/>
          </w:tcPr>
          <w:p w14:paraId="107B1C2C" w14:textId="550CDA3C" w:rsidR="00B10052" w:rsidRPr="002C72B1" w:rsidRDefault="00B10052" w:rsidP="00B10052">
            <w:pPr>
              <w:ind w:left="-26"/>
              <w:jc w:val="both"/>
              <w:rPr>
                <w:rFonts w:eastAsia="Calibri" w:cstheme="minorHAnsi"/>
                <w:sz w:val="22"/>
                <w:szCs w:val="22"/>
              </w:rPr>
            </w:pPr>
            <w:r w:rsidRPr="002C72B1">
              <w:rPr>
                <w:rFonts w:eastAsia="Calibri" w:cstheme="minorHAnsi"/>
                <w:sz w:val="22"/>
                <w:szCs w:val="22"/>
              </w:rPr>
              <w:t>che attraverso la suddetta Trattativa è stato acquisito il CIG</w:t>
            </w:r>
            <w:r w:rsidRPr="002C72B1">
              <w:t xml:space="preserve"> </w:t>
            </w:r>
            <w:r w:rsidRPr="0039061E">
              <w:rPr>
                <w:rFonts w:eastAsia="Calibri" w:cstheme="minorHAnsi"/>
                <w:b/>
                <w:bCs/>
                <w:sz w:val="22"/>
                <w:szCs w:val="22"/>
              </w:rPr>
              <w:t>B0</w:t>
            </w:r>
            <w:r w:rsidR="00E45D41">
              <w:rPr>
                <w:rFonts w:eastAsia="Calibri" w:cstheme="minorHAnsi"/>
                <w:b/>
                <w:bCs/>
                <w:sz w:val="22"/>
                <w:szCs w:val="22"/>
              </w:rPr>
              <w:t>76A56015</w:t>
            </w:r>
            <w:r w:rsidRPr="002C72B1">
              <w:rPr>
                <w:rFonts w:eastAsia="Calibri" w:cstheme="minorHAnsi"/>
                <w:sz w:val="22"/>
                <w:szCs w:val="22"/>
              </w:rPr>
              <w:t xml:space="preserve"> attraverso l’interoperabilità con la Piattaforma dei Contratti Pubblici (PCP) di ANAC;</w:t>
            </w:r>
          </w:p>
        </w:tc>
        <w:tc>
          <w:tcPr>
            <w:tcW w:w="9410" w:type="dxa"/>
          </w:tcPr>
          <w:p w14:paraId="5DF4859F" w14:textId="77777777" w:rsidR="00B10052" w:rsidRPr="008B35F8" w:rsidRDefault="00B10052" w:rsidP="00B10052">
            <w:pPr>
              <w:ind w:left="-57"/>
              <w:jc w:val="both"/>
              <w:rPr>
                <w:rFonts w:eastAsia="Calibri" w:cstheme="minorHAnsi"/>
                <w:sz w:val="22"/>
                <w:szCs w:val="22"/>
              </w:rPr>
            </w:pPr>
          </w:p>
        </w:tc>
      </w:tr>
      <w:tr w:rsidR="00B10052" w:rsidRPr="008B35F8" w14:paraId="350FDD40" w14:textId="77777777" w:rsidTr="00516249">
        <w:tc>
          <w:tcPr>
            <w:tcW w:w="1768" w:type="dxa"/>
            <w:gridSpan w:val="2"/>
            <w:shd w:val="clear" w:color="auto" w:fill="auto"/>
          </w:tcPr>
          <w:p w14:paraId="141A31A3" w14:textId="77777777" w:rsidR="00B10052" w:rsidRPr="008B35F8" w:rsidRDefault="00B10052" w:rsidP="00B10052">
            <w:pPr>
              <w:widowControl w:val="0"/>
              <w:jc w:val="both"/>
              <w:rPr>
                <w:rFonts w:eastAsia="Times" w:cstheme="minorHAnsi"/>
                <w:b/>
                <w:bCs/>
                <w:sz w:val="22"/>
                <w:szCs w:val="22"/>
              </w:rPr>
            </w:pPr>
            <w:r w:rsidRPr="008B35F8">
              <w:rPr>
                <w:rFonts w:eastAsia="Calibri" w:cstheme="minorHAnsi"/>
                <w:b/>
                <w:sz w:val="22"/>
                <w:szCs w:val="22"/>
              </w:rPr>
              <w:t>CONSIDERATO</w:t>
            </w:r>
          </w:p>
        </w:tc>
        <w:tc>
          <w:tcPr>
            <w:tcW w:w="8316" w:type="dxa"/>
            <w:gridSpan w:val="2"/>
            <w:shd w:val="clear" w:color="auto" w:fill="auto"/>
          </w:tcPr>
          <w:p w14:paraId="4BEF0824" w14:textId="77777777" w:rsidR="00B10052" w:rsidRPr="002C72B1" w:rsidRDefault="00B10052" w:rsidP="00B10052">
            <w:pPr>
              <w:widowControl w:val="0"/>
              <w:ind w:left="-26"/>
              <w:jc w:val="both"/>
              <w:rPr>
                <w:rFonts w:eastAsia="Calibri" w:cstheme="minorHAnsi"/>
                <w:sz w:val="22"/>
                <w:szCs w:val="22"/>
              </w:rPr>
            </w:pPr>
            <w:r w:rsidRPr="002C72B1">
              <w:rPr>
                <w:rFonts w:eastAsia="Calibri" w:cstheme="minorHAnsi"/>
                <w:sz w:val="22"/>
                <w:szCs w:val="22"/>
              </w:rPr>
              <w:t>che, ai sensi di quanto disposto all’art. 55 del d.lgs. 36/2023, i termini dilatori previsti dall’articolo 18, commi 3 e 4, dello stesso decreto, non si applicano agli affidamenti dei contratti di importo inferiore alle soglie di rilevanza europea;</w:t>
            </w:r>
          </w:p>
        </w:tc>
        <w:tc>
          <w:tcPr>
            <w:tcW w:w="9410" w:type="dxa"/>
          </w:tcPr>
          <w:p w14:paraId="2C182352" w14:textId="77777777" w:rsidR="00B10052" w:rsidRPr="008B35F8" w:rsidRDefault="00B10052" w:rsidP="00B10052">
            <w:pPr>
              <w:widowControl w:val="0"/>
              <w:jc w:val="both"/>
              <w:rPr>
                <w:rFonts w:eastAsia="Calibri" w:cstheme="minorHAnsi"/>
                <w:sz w:val="22"/>
                <w:szCs w:val="22"/>
              </w:rPr>
            </w:pPr>
          </w:p>
        </w:tc>
      </w:tr>
      <w:tr w:rsidR="00B10052" w:rsidRPr="008B35F8" w14:paraId="7806A7F9" w14:textId="77777777" w:rsidTr="00516249">
        <w:trPr>
          <w:trHeight w:val="300"/>
        </w:trPr>
        <w:tc>
          <w:tcPr>
            <w:tcW w:w="1768" w:type="dxa"/>
            <w:gridSpan w:val="2"/>
            <w:shd w:val="clear" w:color="auto" w:fill="auto"/>
          </w:tcPr>
          <w:p w14:paraId="0200BDEF" w14:textId="77777777" w:rsidR="00B10052" w:rsidRPr="008B35F8" w:rsidRDefault="00B10052" w:rsidP="00B10052">
            <w:pPr>
              <w:rPr>
                <w:rFonts w:eastAsia="Calibri" w:cstheme="minorHAnsi"/>
                <w:b/>
                <w:bCs/>
                <w:sz w:val="22"/>
                <w:szCs w:val="22"/>
              </w:rPr>
            </w:pPr>
            <w:r w:rsidRPr="008B35F8">
              <w:rPr>
                <w:rFonts w:eastAsia="Calibri" w:cstheme="minorHAnsi"/>
                <w:b/>
                <w:bCs/>
                <w:sz w:val="22"/>
                <w:szCs w:val="22"/>
              </w:rPr>
              <w:t>TENUTO CONTO</w:t>
            </w:r>
          </w:p>
        </w:tc>
        <w:tc>
          <w:tcPr>
            <w:tcW w:w="8316" w:type="dxa"/>
            <w:gridSpan w:val="2"/>
            <w:shd w:val="clear" w:color="auto" w:fill="auto"/>
          </w:tcPr>
          <w:p w14:paraId="71833730" w14:textId="33418F36" w:rsidR="00B10052" w:rsidRPr="002C72B1" w:rsidRDefault="00B10052" w:rsidP="00B10052">
            <w:pPr>
              <w:ind w:left="-26"/>
              <w:jc w:val="both"/>
              <w:rPr>
                <w:rFonts w:eastAsia="Calibri" w:cstheme="minorHAnsi"/>
                <w:sz w:val="22"/>
                <w:szCs w:val="22"/>
              </w:rPr>
            </w:pPr>
            <w:r w:rsidRPr="002C72B1">
              <w:rPr>
                <w:rFonts w:eastAsia="Calibri" w:cstheme="minorHAnsi"/>
                <w:sz w:val="22"/>
                <w:szCs w:val="22"/>
              </w:rPr>
              <w:t xml:space="preserve">che sono stati verificati i certificati relativi alla regolarità contributiva ed alle iscrizioni al casellario delle imprese mentre per i restanti requisiti di moralità, si è proceduto alla stipula del contratto sulla base di un’apposita autodichiarazione resa dall’operatore economico ai sensi e per gli effetti del Decreto del Presidente della Repubblica 28 dicembre 2000 n. 445, dalla quale risulti il possesso dei requisiti di carattere generale di cui all’articolo 94, 95 e 98 del </w:t>
            </w:r>
            <w:proofErr w:type="spellStart"/>
            <w:r w:rsidRPr="002C72B1">
              <w:rPr>
                <w:rFonts w:eastAsia="Calibri" w:cstheme="minorHAnsi"/>
                <w:sz w:val="22"/>
                <w:szCs w:val="22"/>
              </w:rPr>
              <w:t>D.Lgs.</w:t>
            </w:r>
            <w:proofErr w:type="spellEnd"/>
            <w:r w:rsidRPr="002C72B1">
              <w:rPr>
                <w:rFonts w:eastAsia="Calibri" w:cstheme="minorHAnsi"/>
                <w:sz w:val="22"/>
                <w:szCs w:val="22"/>
              </w:rPr>
              <w:t xml:space="preserve"> 36/2023</w:t>
            </w:r>
          </w:p>
        </w:tc>
        <w:tc>
          <w:tcPr>
            <w:tcW w:w="9410" w:type="dxa"/>
          </w:tcPr>
          <w:p w14:paraId="51E92393" w14:textId="77777777" w:rsidR="00B10052" w:rsidRPr="008B35F8" w:rsidRDefault="00B10052" w:rsidP="00B10052">
            <w:pPr>
              <w:jc w:val="both"/>
              <w:rPr>
                <w:rFonts w:eastAsia="Calibri" w:cstheme="minorHAnsi"/>
                <w:sz w:val="22"/>
                <w:szCs w:val="22"/>
              </w:rPr>
            </w:pPr>
          </w:p>
        </w:tc>
      </w:tr>
      <w:tr w:rsidR="00B10052" w:rsidRPr="008B35F8" w14:paraId="4F8F66AD" w14:textId="77777777" w:rsidTr="00516249">
        <w:tc>
          <w:tcPr>
            <w:tcW w:w="1768" w:type="dxa"/>
            <w:gridSpan w:val="2"/>
            <w:shd w:val="clear" w:color="auto" w:fill="auto"/>
          </w:tcPr>
          <w:p w14:paraId="2665467F" w14:textId="77777777" w:rsidR="00B10052" w:rsidRPr="008B35F8" w:rsidRDefault="00B10052" w:rsidP="00B10052">
            <w:pPr>
              <w:rPr>
                <w:rFonts w:eastAsia="Calibri" w:cstheme="minorHAnsi"/>
                <w:b/>
                <w:sz w:val="22"/>
                <w:szCs w:val="22"/>
              </w:rPr>
            </w:pPr>
            <w:r w:rsidRPr="008B35F8">
              <w:rPr>
                <w:rFonts w:eastAsia="Calibri" w:cstheme="minorHAnsi"/>
                <w:b/>
                <w:sz w:val="22"/>
                <w:szCs w:val="22"/>
              </w:rPr>
              <w:lastRenderedPageBreak/>
              <w:t>VISTI</w:t>
            </w:r>
          </w:p>
        </w:tc>
        <w:tc>
          <w:tcPr>
            <w:tcW w:w="8316" w:type="dxa"/>
            <w:gridSpan w:val="2"/>
            <w:shd w:val="clear" w:color="auto" w:fill="auto"/>
          </w:tcPr>
          <w:p w14:paraId="164E4E41" w14:textId="77777777" w:rsidR="00B10052" w:rsidRPr="008B35F8" w:rsidRDefault="00B10052" w:rsidP="00B10052">
            <w:pPr>
              <w:ind w:left="-26"/>
              <w:jc w:val="both"/>
              <w:rPr>
                <w:rFonts w:eastAsia="Calibri" w:cstheme="minorHAnsi"/>
                <w:sz w:val="22"/>
                <w:szCs w:val="22"/>
              </w:rPr>
            </w:pPr>
            <w:r w:rsidRPr="008B35F8">
              <w:rPr>
                <w:rFonts w:eastAsia="Calibri" w:cstheme="minorHAnsi"/>
                <w:sz w:val="22"/>
                <w:szCs w:val="22"/>
              </w:rPr>
              <w:t>gli artt. 20 e 23 del Dlgs n.36/2023, relativi agli adempimenti in materia di comunicazioni e trasparenza;</w:t>
            </w:r>
          </w:p>
        </w:tc>
        <w:tc>
          <w:tcPr>
            <w:tcW w:w="9410" w:type="dxa"/>
          </w:tcPr>
          <w:p w14:paraId="551CDE77" w14:textId="77777777" w:rsidR="00B10052" w:rsidRPr="008B35F8" w:rsidRDefault="00B10052" w:rsidP="00B10052">
            <w:pPr>
              <w:ind w:left="-57"/>
              <w:jc w:val="both"/>
              <w:rPr>
                <w:rFonts w:eastAsia="Calibri" w:cstheme="minorHAnsi"/>
                <w:bCs/>
                <w:sz w:val="22"/>
                <w:szCs w:val="22"/>
              </w:rPr>
            </w:pPr>
          </w:p>
        </w:tc>
      </w:tr>
      <w:tr w:rsidR="00B10052" w:rsidRPr="008B35F8" w14:paraId="3078B41C" w14:textId="77777777" w:rsidTr="00516249">
        <w:tc>
          <w:tcPr>
            <w:tcW w:w="1768" w:type="dxa"/>
            <w:gridSpan w:val="2"/>
            <w:shd w:val="clear" w:color="auto" w:fill="auto"/>
          </w:tcPr>
          <w:p w14:paraId="4B62E6D2" w14:textId="77777777" w:rsidR="00B10052" w:rsidRPr="008B35F8" w:rsidRDefault="00B10052" w:rsidP="00B10052">
            <w:pPr>
              <w:rPr>
                <w:rFonts w:eastAsia="Calibri" w:cstheme="minorHAnsi"/>
                <w:b/>
                <w:sz w:val="22"/>
                <w:szCs w:val="22"/>
              </w:rPr>
            </w:pPr>
            <w:r w:rsidRPr="008B35F8">
              <w:rPr>
                <w:rFonts w:eastAsia="Calibri" w:cstheme="minorHAnsi"/>
                <w:b/>
                <w:sz w:val="22"/>
                <w:szCs w:val="22"/>
              </w:rPr>
              <w:t>TENUTO CONTO</w:t>
            </w:r>
          </w:p>
        </w:tc>
        <w:tc>
          <w:tcPr>
            <w:tcW w:w="8316" w:type="dxa"/>
            <w:gridSpan w:val="2"/>
            <w:shd w:val="clear" w:color="auto" w:fill="auto"/>
          </w:tcPr>
          <w:p w14:paraId="2C3DD650" w14:textId="77777777" w:rsidR="00B10052" w:rsidRPr="008B35F8" w:rsidRDefault="00B10052" w:rsidP="00B10052">
            <w:pPr>
              <w:ind w:left="-26"/>
              <w:jc w:val="both"/>
              <w:rPr>
                <w:rFonts w:eastAsia="Calibri" w:cstheme="minorHAnsi"/>
                <w:sz w:val="22"/>
                <w:szCs w:val="22"/>
              </w:rPr>
            </w:pPr>
            <w:r w:rsidRPr="008B35F8">
              <w:rPr>
                <w:rFonts w:eastAsia="Calibri" w:cstheme="minorHAnsi"/>
                <w:sz w:val="22"/>
                <w:szCs w:val="22"/>
              </w:rPr>
              <w:t>che, in tema di imposta di bollo in materia di contratti pubblici, si rende applicabile quanto disposto all’allegato I.4 del d.lgs. 36/2023;</w:t>
            </w:r>
          </w:p>
        </w:tc>
        <w:tc>
          <w:tcPr>
            <w:tcW w:w="9410" w:type="dxa"/>
          </w:tcPr>
          <w:p w14:paraId="5B53949A" w14:textId="77777777" w:rsidR="00B10052" w:rsidRPr="008B35F8" w:rsidRDefault="00B10052" w:rsidP="00B10052">
            <w:pPr>
              <w:ind w:left="-57"/>
              <w:jc w:val="both"/>
              <w:rPr>
                <w:rFonts w:eastAsia="Calibri" w:cstheme="minorHAnsi"/>
                <w:bCs/>
                <w:sz w:val="22"/>
                <w:szCs w:val="22"/>
              </w:rPr>
            </w:pPr>
          </w:p>
        </w:tc>
      </w:tr>
      <w:tr w:rsidR="00B10052" w:rsidRPr="008B35F8" w14:paraId="28040184" w14:textId="77777777" w:rsidTr="00516249">
        <w:tc>
          <w:tcPr>
            <w:tcW w:w="1768" w:type="dxa"/>
            <w:gridSpan w:val="2"/>
            <w:shd w:val="clear" w:color="auto" w:fill="auto"/>
          </w:tcPr>
          <w:p w14:paraId="69151EBB" w14:textId="55443EDE" w:rsidR="00B10052" w:rsidRPr="008B35F8" w:rsidRDefault="00B10052" w:rsidP="00B10052">
            <w:pPr>
              <w:rPr>
                <w:rFonts w:eastAsia="Calibri" w:cstheme="minorHAnsi"/>
                <w:b/>
                <w:sz w:val="22"/>
                <w:szCs w:val="22"/>
              </w:rPr>
            </w:pPr>
            <w:r w:rsidRPr="008B35F8">
              <w:rPr>
                <w:rFonts w:eastAsia="Calibri" w:cstheme="minorHAnsi"/>
                <w:b/>
                <w:bCs/>
                <w:sz w:val="22"/>
                <w:szCs w:val="22"/>
              </w:rPr>
              <w:t>TENUTO CONTO</w:t>
            </w:r>
          </w:p>
        </w:tc>
        <w:tc>
          <w:tcPr>
            <w:tcW w:w="8316" w:type="dxa"/>
            <w:gridSpan w:val="2"/>
            <w:shd w:val="clear" w:color="auto" w:fill="auto"/>
          </w:tcPr>
          <w:p w14:paraId="6A48DBBA" w14:textId="434CFD65" w:rsidR="00B10052" w:rsidRPr="008B35F8" w:rsidRDefault="00B10052" w:rsidP="00B10052">
            <w:pPr>
              <w:ind w:left="-26"/>
              <w:jc w:val="both"/>
              <w:rPr>
                <w:rFonts w:eastAsia="Calibri" w:cstheme="minorHAnsi"/>
                <w:sz w:val="22"/>
                <w:szCs w:val="22"/>
              </w:rPr>
            </w:pPr>
            <w:r w:rsidRPr="002A4CCC">
              <w:rPr>
                <w:rFonts w:eastAsia="Calibri" w:cstheme="minorHAnsi"/>
                <w:sz w:val="22"/>
                <w:szCs w:val="22"/>
              </w:rPr>
              <w:t>che, con riferimento a quanto disposto dall’art. 53, comma 4, del d.lgs. 36/2023, si ritiene di non richiedere la garanzia definitiva per l’esecuzione delle prestazioni in parola, in considerazione del ridotto valore economico delle stesse e della remota possibilità che un inadempimento verificatosi in sede di esecuzione contrattuale possa arrecare significative ripercussioni alla stazione appaltante;</w:t>
            </w:r>
          </w:p>
        </w:tc>
        <w:tc>
          <w:tcPr>
            <w:tcW w:w="9410" w:type="dxa"/>
          </w:tcPr>
          <w:p w14:paraId="0822542D" w14:textId="77777777" w:rsidR="00B10052" w:rsidRPr="008B35F8" w:rsidRDefault="00B10052" w:rsidP="00B10052">
            <w:pPr>
              <w:ind w:left="-57"/>
              <w:jc w:val="both"/>
              <w:rPr>
                <w:rFonts w:eastAsia="Calibri" w:cstheme="minorHAnsi"/>
                <w:bCs/>
                <w:sz w:val="22"/>
                <w:szCs w:val="22"/>
              </w:rPr>
            </w:pPr>
          </w:p>
        </w:tc>
      </w:tr>
      <w:tr w:rsidR="00B10052" w:rsidRPr="008B35F8" w14:paraId="057F6750" w14:textId="77777777" w:rsidTr="00516249">
        <w:tc>
          <w:tcPr>
            <w:tcW w:w="1768" w:type="dxa"/>
            <w:gridSpan w:val="2"/>
            <w:shd w:val="clear" w:color="auto" w:fill="auto"/>
          </w:tcPr>
          <w:p w14:paraId="21A259AF" w14:textId="77777777" w:rsidR="00B10052" w:rsidRPr="008B35F8" w:rsidRDefault="00B10052" w:rsidP="00B10052">
            <w:pPr>
              <w:rPr>
                <w:rFonts w:eastAsia="Calibri" w:cstheme="minorHAnsi"/>
                <w:b/>
                <w:sz w:val="22"/>
                <w:szCs w:val="22"/>
              </w:rPr>
            </w:pPr>
            <w:r w:rsidRPr="008B35F8">
              <w:rPr>
                <w:rFonts w:eastAsia="Calibri" w:cstheme="minorHAnsi"/>
                <w:b/>
                <w:sz w:val="22"/>
                <w:szCs w:val="22"/>
              </w:rPr>
              <w:t>VISTO</w:t>
            </w:r>
          </w:p>
        </w:tc>
        <w:tc>
          <w:tcPr>
            <w:tcW w:w="8316" w:type="dxa"/>
            <w:gridSpan w:val="2"/>
            <w:shd w:val="clear" w:color="auto" w:fill="auto"/>
          </w:tcPr>
          <w:p w14:paraId="6C575B4C" w14:textId="77777777" w:rsidR="00B10052" w:rsidRPr="008B35F8" w:rsidRDefault="00B10052" w:rsidP="00B10052">
            <w:pPr>
              <w:ind w:left="-26"/>
              <w:jc w:val="both"/>
              <w:rPr>
                <w:rFonts w:eastAsia="Calibri" w:cstheme="minorHAnsi"/>
                <w:bCs/>
                <w:sz w:val="22"/>
                <w:szCs w:val="22"/>
              </w:rPr>
            </w:pPr>
            <w:r w:rsidRPr="008B35F8">
              <w:rPr>
                <w:rFonts w:eastAsia="Calibri" w:cstheme="minorHAnsi"/>
                <w:bCs/>
                <w:sz w:val="22"/>
                <w:szCs w:val="22"/>
              </w:rPr>
              <w:t>l’art. 56 comma 2 del vigente Regolamento di Ateneo per l’Amministrazione, la Finanza e la Contabilità;</w:t>
            </w:r>
          </w:p>
        </w:tc>
        <w:tc>
          <w:tcPr>
            <w:tcW w:w="9410" w:type="dxa"/>
          </w:tcPr>
          <w:p w14:paraId="6E5672CF" w14:textId="77777777" w:rsidR="00B10052" w:rsidRPr="008B35F8" w:rsidRDefault="00B10052" w:rsidP="00B10052">
            <w:pPr>
              <w:ind w:left="-57"/>
              <w:jc w:val="both"/>
              <w:rPr>
                <w:rFonts w:eastAsia="Calibri" w:cstheme="minorHAnsi"/>
                <w:bCs/>
                <w:sz w:val="22"/>
                <w:szCs w:val="22"/>
              </w:rPr>
            </w:pPr>
          </w:p>
        </w:tc>
      </w:tr>
      <w:tr w:rsidR="00B10052" w:rsidRPr="008B35F8" w14:paraId="16A6604B" w14:textId="77777777" w:rsidTr="00516249">
        <w:tc>
          <w:tcPr>
            <w:tcW w:w="1768" w:type="dxa"/>
            <w:gridSpan w:val="2"/>
            <w:shd w:val="clear" w:color="auto" w:fill="auto"/>
          </w:tcPr>
          <w:p w14:paraId="64A458D5" w14:textId="77777777" w:rsidR="00B10052" w:rsidRPr="008B35F8" w:rsidRDefault="00B10052" w:rsidP="00B10052">
            <w:pPr>
              <w:rPr>
                <w:rFonts w:eastAsia="Calibri" w:cstheme="minorHAnsi"/>
                <w:b/>
                <w:sz w:val="22"/>
                <w:szCs w:val="22"/>
              </w:rPr>
            </w:pPr>
            <w:r w:rsidRPr="008B35F8">
              <w:rPr>
                <w:rFonts w:eastAsia="Calibri" w:cstheme="minorHAnsi"/>
                <w:b/>
                <w:sz w:val="22"/>
                <w:szCs w:val="22"/>
              </w:rPr>
              <w:t>VISTO</w:t>
            </w:r>
          </w:p>
          <w:p w14:paraId="20DC76F6" w14:textId="0F0D9B00" w:rsidR="00B10052" w:rsidRPr="008B35F8" w:rsidRDefault="00B10052" w:rsidP="00B10052">
            <w:pPr>
              <w:rPr>
                <w:rFonts w:eastAsia="Calibri" w:cstheme="minorHAnsi"/>
                <w:b/>
                <w:sz w:val="22"/>
                <w:szCs w:val="22"/>
              </w:rPr>
            </w:pPr>
          </w:p>
        </w:tc>
        <w:tc>
          <w:tcPr>
            <w:tcW w:w="8316" w:type="dxa"/>
            <w:gridSpan w:val="2"/>
            <w:shd w:val="clear" w:color="auto" w:fill="auto"/>
          </w:tcPr>
          <w:p w14:paraId="750100E4" w14:textId="3167DDA0" w:rsidR="00B10052" w:rsidRPr="008B35F8" w:rsidRDefault="00B10052" w:rsidP="00B10052">
            <w:pPr>
              <w:ind w:left="-26"/>
              <w:jc w:val="both"/>
              <w:rPr>
                <w:rFonts w:eastAsia="Calibri" w:cstheme="minorHAnsi"/>
                <w:bCs/>
                <w:sz w:val="22"/>
                <w:szCs w:val="22"/>
              </w:rPr>
            </w:pPr>
            <w:r w:rsidRPr="008B35F8">
              <w:rPr>
                <w:rFonts w:eastAsia="Calibri" w:cstheme="minorHAnsi"/>
                <w:bCs/>
                <w:sz w:val="22"/>
                <w:szCs w:val="22"/>
              </w:rPr>
              <w:t>Il vigente Piano Integrato di Attività ed Organizzazione di Ateneo 2023 – 2025, per la parte relativa alla pianificazione di Ateneo in materia di Prevenzione della Corruzione;</w:t>
            </w:r>
          </w:p>
        </w:tc>
        <w:tc>
          <w:tcPr>
            <w:tcW w:w="9410" w:type="dxa"/>
          </w:tcPr>
          <w:p w14:paraId="428C2CFB" w14:textId="77777777" w:rsidR="00B10052" w:rsidRPr="008B35F8" w:rsidRDefault="00B10052" w:rsidP="00B10052">
            <w:pPr>
              <w:ind w:left="-57"/>
              <w:jc w:val="both"/>
              <w:rPr>
                <w:rFonts w:eastAsia="Calibri" w:cstheme="minorHAnsi"/>
                <w:bCs/>
                <w:sz w:val="22"/>
                <w:szCs w:val="22"/>
              </w:rPr>
            </w:pPr>
          </w:p>
        </w:tc>
      </w:tr>
      <w:tr w:rsidR="00B10052" w:rsidRPr="008B35F8" w14:paraId="112D4E5A" w14:textId="77777777" w:rsidTr="00516249">
        <w:tc>
          <w:tcPr>
            <w:tcW w:w="1768" w:type="dxa"/>
            <w:gridSpan w:val="2"/>
            <w:shd w:val="clear" w:color="auto" w:fill="auto"/>
          </w:tcPr>
          <w:p w14:paraId="07C8DF30" w14:textId="77777777" w:rsidR="00B10052" w:rsidRPr="008B35F8" w:rsidRDefault="00B10052" w:rsidP="00B10052">
            <w:pPr>
              <w:rPr>
                <w:rFonts w:eastAsia="Calibri" w:cstheme="minorHAnsi"/>
                <w:b/>
                <w:sz w:val="22"/>
                <w:szCs w:val="22"/>
              </w:rPr>
            </w:pPr>
            <w:r w:rsidRPr="008B35F8">
              <w:rPr>
                <w:rFonts w:eastAsia="Calibri" w:cstheme="minorHAnsi"/>
                <w:b/>
                <w:sz w:val="22"/>
                <w:szCs w:val="22"/>
              </w:rPr>
              <w:t>RITENUTO</w:t>
            </w:r>
          </w:p>
        </w:tc>
        <w:tc>
          <w:tcPr>
            <w:tcW w:w="8316" w:type="dxa"/>
            <w:gridSpan w:val="2"/>
            <w:shd w:val="clear" w:color="auto" w:fill="auto"/>
          </w:tcPr>
          <w:p w14:paraId="4026E1EB" w14:textId="77777777" w:rsidR="00B10052" w:rsidRPr="008B35F8" w:rsidRDefault="00B10052" w:rsidP="00B10052">
            <w:pPr>
              <w:ind w:left="-26"/>
              <w:jc w:val="both"/>
              <w:rPr>
                <w:rFonts w:eastAsia="Calibri" w:cstheme="minorHAnsi"/>
                <w:bCs/>
                <w:sz w:val="22"/>
                <w:szCs w:val="22"/>
              </w:rPr>
            </w:pPr>
            <w:r w:rsidRPr="008B35F8">
              <w:rPr>
                <w:rFonts w:eastAsia="Calibri" w:cstheme="minorHAnsi"/>
                <w:bCs/>
                <w:sz w:val="22"/>
                <w:szCs w:val="22"/>
              </w:rPr>
              <w:t>che l’istruttoria preordinata all’emanazione del presente atto consenta di attestare la regolarità e la correttezza del presente atto ai sensi e per gli effetti di quanto disposto dall’art. 147-bis del D. Lgs. 267/2000;</w:t>
            </w:r>
          </w:p>
        </w:tc>
        <w:tc>
          <w:tcPr>
            <w:tcW w:w="9410" w:type="dxa"/>
          </w:tcPr>
          <w:p w14:paraId="2EB5D807" w14:textId="77777777" w:rsidR="00B10052" w:rsidRPr="008B35F8" w:rsidRDefault="00B10052" w:rsidP="00B10052">
            <w:pPr>
              <w:ind w:left="-57"/>
              <w:jc w:val="both"/>
              <w:rPr>
                <w:rFonts w:eastAsia="Calibri" w:cstheme="minorHAnsi"/>
                <w:bCs/>
                <w:sz w:val="22"/>
                <w:szCs w:val="22"/>
              </w:rPr>
            </w:pPr>
          </w:p>
        </w:tc>
      </w:tr>
      <w:tr w:rsidR="00B10052" w:rsidRPr="008B35F8" w14:paraId="0A23C1E5" w14:textId="77777777" w:rsidTr="00516249">
        <w:tc>
          <w:tcPr>
            <w:tcW w:w="1768" w:type="dxa"/>
            <w:gridSpan w:val="2"/>
            <w:shd w:val="clear" w:color="auto" w:fill="auto"/>
          </w:tcPr>
          <w:p w14:paraId="122382F4" w14:textId="77777777" w:rsidR="00B10052" w:rsidRPr="008B35F8" w:rsidRDefault="00B10052" w:rsidP="00B10052">
            <w:pPr>
              <w:rPr>
                <w:rFonts w:eastAsia="Calibri" w:cstheme="minorHAnsi"/>
                <w:b/>
                <w:sz w:val="22"/>
                <w:szCs w:val="22"/>
              </w:rPr>
            </w:pPr>
            <w:r w:rsidRPr="008B35F8">
              <w:rPr>
                <w:rFonts w:eastAsia="Calibri" w:cstheme="minorHAnsi"/>
                <w:b/>
                <w:sz w:val="22"/>
                <w:szCs w:val="22"/>
              </w:rPr>
              <w:t>RILEVATO</w:t>
            </w:r>
          </w:p>
        </w:tc>
        <w:tc>
          <w:tcPr>
            <w:tcW w:w="8316" w:type="dxa"/>
            <w:gridSpan w:val="2"/>
            <w:shd w:val="clear" w:color="auto" w:fill="auto"/>
          </w:tcPr>
          <w:p w14:paraId="77637D37" w14:textId="77777777" w:rsidR="00B10052" w:rsidRPr="008B35F8" w:rsidRDefault="00B10052" w:rsidP="00B10052">
            <w:pPr>
              <w:ind w:left="-26"/>
              <w:jc w:val="both"/>
              <w:rPr>
                <w:rFonts w:eastAsia="Calibri" w:cstheme="minorHAnsi"/>
                <w:bCs/>
                <w:sz w:val="22"/>
                <w:szCs w:val="22"/>
              </w:rPr>
            </w:pPr>
            <w:r w:rsidRPr="008B35F8">
              <w:rPr>
                <w:rFonts w:eastAsia="Calibri" w:cstheme="minorHAnsi"/>
                <w:bCs/>
                <w:sz w:val="22"/>
                <w:szCs w:val="22"/>
              </w:rPr>
              <w:t>il pieno rispetto, in fase istruttoria e di predisposizione degli atti, delle disposizioni contenute nel Codice di comportamento dei dipendenti pubblici e l’insussistenza, ai sensi dell’art.16 del Dlgs n.36/2023 di conflitto di interesse in capo al firmatario del presente atto, al RUP, agli altri partecipanti al procedimento e in relazione ai destinatari finali dello stesso;</w:t>
            </w:r>
          </w:p>
        </w:tc>
        <w:tc>
          <w:tcPr>
            <w:tcW w:w="9410" w:type="dxa"/>
          </w:tcPr>
          <w:p w14:paraId="3EC7981F" w14:textId="77777777" w:rsidR="00B10052" w:rsidRPr="008B35F8" w:rsidRDefault="00B10052" w:rsidP="00B10052">
            <w:pPr>
              <w:ind w:left="-57"/>
              <w:jc w:val="both"/>
              <w:rPr>
                <w:rFonts w:eastAsia="Calibri" w:cstheme="minorHAnsi"/>
                <w:bCs/>
                <w:sz w:val="22"/>
                <w:szCs w:val="22"/>
              </w:rPr>
            </w:pPr>
          </w:p>
        </w:tc>
      </w:tr>
    </w:tbl>
    <w:p w14:paraId="421532AD" w14:textId="77777777" w:rsidR="009B4F46" w:rsidRPr="007E1DA5" w:rsidRDefault="009B4F46" w:rsidP="008B35F8">
      <w:pPr>
        <w:jc w:val="both"/>
        <w:rPr>
          <w:rFonts w:cstheme="minorHAnsi"/>
          <w:sz w:val="16"/>
          <w:szCs w:val="16"/>
        </w:rPr>
      </w:pPr>
    </w:p>
    <w:p w14:paraId="4245FFE6" w14:textId="77777777" w:rsidR="009B4F46" w:rsidRPr="00B75719" w:rsidRDefault="009B4F46" w:rsidP="008B35F8">
      <w:pPr>
        <w:jc w:val="center"/>
        <w:rPr>
          <w:rFonts w:cstheme="minorHAnsi"/>
          <w:b/>
          <w:bCs/>
        </w:rPr>
      </w:pPr>
      <w:r w:rsidRPr="00B75719">
        <w:rPr>
          <w:rFonts w:cstheme="minorHAnsi"/>
          <w:b/>
          <w:bCs/>
        </w:rPr>
        <w:t>DETERMINA</w:t>
      </w:r>
    </w:p>
    <w:p w14:paraId="05B5F0BA" w14:textId="77777777" w:rsidR="00775871" w:rsidRPr="007E1DA5" w:rsidRDefault="00775871" w:rsidP="00775871">
      <w:pPr>
        <w:pStyle w:val="Paragrafoelenco"/>
        <w:suppressAutoHyphens/>
        <w:spacing w:after="0" w:line="240" w:lineRule="auto"/>
        <w:jc w:val="both"/>
        <w:rPr>
          <w:rFonts w:cstheme="minorHAnsi"/>
          <w:bCs/>
          <w:sz w:val="16"/>
          <w:szCs w:val="16"/>
        </w:rPr>
      </w:pPr>
    </w:p>
    <w:p w14:paraId="76966EDD" w14:textId="7F49604A" w:rsidR="009B4F46" w:rsidRPr="00775871" w:rsidRDefault="00F63A7E" w:rsidP="008D509D">
      <w:pPr>
        <w:pStyle w:val="Paragrafoelenco"/>
        <w:numPr>
          <w:ilvl w:val="0"/>
          <w:numId w:val="51"/>
        </w:numPr>
        <w:suppressAutoHyphens/>
        <w:spacing w:after="0" w:line="240" w:lineRule="auto"/>
        <w:ind w:hanging="436"/>
        <w:jc w:val="both"/>
        <w:rPr>
          <w:rFonts w:cstheme="minorHAnsi"/>
          <w:bCs/>
        </w:rPr>
      </w:pPr>
      <w:r w:rsidRPr="00775871">
        <w:rPr>
          <w:rFonts w:cstheme="minorHAnsi"/>
          <w:bCs/>
        </w:rPr>
        <w:t xml:space="preserve">di autorizzare, ai sensi dell’art. 50, comma 1, lett. a) del </w:t>
      </w:r>
      <w:proofErr w:type="spellStart"/>
      <w:r w:rsidRPr="00775871">
        <w:rPr>
          <w:rFonts w:cstheme="minorHAnsi"/>
          <w:bCs/>
        </w:rPr>
        <w:t>D.Lgs.</w:t>
      </w:r>
      <w:proofErr w:type="spellEnd"/>
      <w:r w:rsidRPr="00775871">
        <w:rPr>
          <w:rFonts w:cstheme="minorHAnsi"/>
          <w:bCs/>
        </w:rPr>
        <w:t xml:space="preserve"> 36/2023, l’affidamento diretto </w:t>
      </w:r>
      <w:r w:rsidR="000240E8" w:rsidRPr="00775871">
        <w:rPr>
          <w:rFonts w:cstheme="minorHAnsi"/>
          <w:bCs/>
        </w:rPr>
        <w:t xml:space="preserve">di </w:t>
      </w:r>
      <w:r w:rsidR="00775871">
        <w:rPr>
          <w:rFonts w:cstheme="minorHAnsi"/>
          <w:bCs/>
        </w:rPr>
        <w:t xml:space="preserve">fornitura di </w:t>
      </w:r>
      <w:r w:rsidR="00B17B34">
        <w:rPr>
          <w:rFonts w:cstheme="minorHAnsi"/>
          <w:bCs/>
        </w:rPr>
        <w:t xml:space="preserve">materiale di consumo </w:t>
      </w:r>
      <w:r w:rsidR="00E45D41">
        <w:rPr>
          <w:rFonts w:cstheme="minorHAnsi"/>
          <w:bCs/>
        </w:rPr>
        <w:t>(TONER)</w:t>
      </w:r>
      <w:r w:rsidR="0030655A">
        <w:rPr>
          <w:rFonts w:cstheme="minorHAnsi"/>
          <w:bCs/>
        </w:rPr>
        <w:t xml:space="preserve"> </w:t>
      </w:r>
      <w:r w:rsidR="00775871">
        <w:rPr>
          <w:rFonts w:cstheme="minorHAnsi"/>
          <w:bCs/>
        </w:rPr>
        <w:t>all’operatore ec</w:t>
      </w:r>
      <w:r w:rsidR="00236214">
        <w:rPr>
          <w:rFonts w:cstheme="minorHAnsi"/>
          <w:bCs/>
        </w:rPr>
        <w:t>onomico</w:t>
      </w:r>
      <w:r w:rsidR="00EA7BBC">
        <w:rPr>
          <w:rFonts w:cstheme="minorHAnsi"/>
          <w:bCs/>
        </w:rPr>
        <w:t xml:space="preserve"> “Centro Uffici s.r.l.</w:t>
      </w:r>
      <w:proofErr w:type="gramStart"/>
      <w:r w:rsidR="00EA7BBC">
        <w:rPr>
          <w:rFonts w:cstheme="minorHAnsi"/>
          <w:bCs/>
        </w:rPr>
        <w:t>”</w:t>
      </w:r>
      <w:r w:rsidRPr="00775871">
        <w:rPr>
          <w:rFonts w:cstheme="minorHAnsi"/>
          <w:bCs/>
        </w:rPr>
        <w:t xml:space="preserve"> ,</w:t>
      </w:r>
      <w:proofErr w:type="gramEnd"/>
      <w:r w:rsidRPr="00775871">
        <w:rPr>
          <w:rFonts w:cstheme="minorHAnsi"/>
          <w:bCs/>
        </w:rPr>
        <w:t xml:space="preserve"> con sede legale</w:t>
      </w:r>
      <w:r w:rsidR="00EA7BBC">
        <w:rPr>
          <w:rFonts w:cstheme="minorHAnsi"/>
          <w:bCs/>
        </w:rPr>
        <w:t xml:space="preserve"> alla Via Canale 286</w:t>
      </w:r>
      <w:r w:rsidR="00391670">
        <w:rPr>
          <w:rFonts w:cstheme="minorHAnsi"/>
          <w:bCs/>
        </w:rPr>
        <w:t>,</w:t>
      </w:r>
      <w:r w:rsidR="006B79C5" w:rsidRPr="006B79C5">
        <w:rPr>
          <w:rFonts w:cstheme="minorHAnsi"/>
          <w:bCs/>
        </w:rPr>
        <w:t xml:space="preserve"> </w:t>
      </w:r>
      <w:r w:rsidR="00EA7BBC">
        <w:rPr>
          <w:rFonts w:cstheme="minorHAnsi"/>
          <w:bCs/>
        </w:rPr>
        <w:t xml:space="preserve">42013 Casalgrande </w:t>
      </w:r>
      <w:r w:rsidR="00391670">
        <w:rPr>
          <w:rFonts w:cstheme="minorHAnsi"/>
          <w:bCs/>
        </w:rPr>
        <w:t xml:space="preserve"> (</w:t>
      </w:r>
      <w:r w:rsidR="00EA7BBC">
        <w:rPr>
          <w:rFonts w:cstheme="minorHAnsi"/>
          <w:bCs/>
        </w:rPr>
        <w:t>RE</w:t>
      </w:r>
      <w:r w:rsidR="00391670">
        <w:rPr>
          <w:rFonts w:cstheme="minorHAnsi"/>
          <w:bCs/>
        </w:rPr>
        <w:t>)</w:t>
      </w:r>
      <w:r w:rsidRPr="00775871">
        <w:rPr>
          <w:rFonts w:cstheme="minorHAnsi"/>
          <w:bCs/>
        </w:rPr>
        <w:t xml:space="preserve"> P.IVA</w:t>
      </w:r>
      <w:r w:rsidR="00906F1B" w:rsidRPr="00775871">
        <w:rPr>
          <w:rFonts w:cstheme="minorHAnsi"/>
          <w:bCs/>
        </w:rPr>
        <w:t xml:space="preserve">/CF </w:t>
      </w:r>
      <w:r w:rsidR="00EA7BBC">
        <w:rPr>
          <w:rFonts w:cstheme="minorHAnsi"/>
          <w:bCs/>
        </w:rPr>
        <w:t>03095020362</w:t>
      </w:r>
      <w:r w:rsidRPr="00775871">
        <w:rPr>
          <w:rFonts w:cstheme="minorHAnsi"/>
          <w:bCs/>
        </w:rPr>
        <w:t>, per un importo complessivo dell</w:t>
      </w:r>
      <w:r w:rsidR="00EA7BBC">
        <w:rPr>
          <w:rFonts w:cstheme="minorHAnsi"/>
          <w:bCs/>
        </w:rPr>
        <w:t xml:space="preserve">a fornitura </w:t>
      </w:r>
      <w:r w:rsidRPr="00775871">
        <w:rPr>
          <w:rFonts w:cstheme="minorHAnsi"/>
          <w:bCs/>
        </w:rPr>
        <w:t xml:space="preserve"> pari ad € </w:t>
      </w:r>
      <w:r w:rsidR="00EA7BBC">
        <w:rPr>
          <w:rFonts w:cstheme="minorHAnsi"/>
          <w:bCs/>
        </w:rPr>
        <w:t>254,15</w:t>
      </w:r>
      <w:r w:rsidRPr="00775871">
        <w:rPr>
          <w:rFonts w:cstheme="minorHAnsi"/>
          <w:bCs/>
        </w:rPr>
        <w:t xml:space="preserve"> (</w:t>
      </w:r>
      <w:proofErr w:type="spellStart"/>
      <w:r w:rsidR="00EA7BBC">
        <w:rPr>
          <w:rFonts w:cstheme="minorHAnsi"/>
          <w:bCs/>
        </w:rPr>
        <w:t>duecentocinquantaquattro</w:t>
      </w:r>
      <w:proofErr w:type="spellEnd"/>
      <w:r w:rsidRPr="00775871">
        <w:rPr>
          <w:rFonts w:cstheme="minorHAnsi"/>
          <w:bCs/>
        </w:rPr>
        <w:t>/</w:t>
      </w:r>
      <w:r w:rsidR="00EA7BBC">
        <w:rPr>
          <w:rFonts w:cstheme="minorHAnsi"/>
          <w:bCs/>
        </w:rPr>
        <w:t>15</w:t>
      </w:r>
      <w:r w:rsidRPr="00775871">
        <w:rPr>
          <w:rFonts w:cstheme="minorHAnsi"/>
          <w:bCs/>
        </w:rPr>
        <w:t>)</w:t>
      </w:r>
      <w:r w:rsidR="00EA7BBC">
        <w:rPr>
          <w:rFonts w:cstheme="minorHAnsi"/>
          <w:bCs/>
        </w:rPr>
        <w:t xml:space="preserve"> comprensivo di </w:t>
      </w:r>
      <w:r w:rsidRPr="00775871">
        <w:rPr>
          <w:rFonts w:cstheme="minorHAnsi"/>
          <w:bCs/>
        </w:rPr>
        <w:t xml:space="preserve"> IVA</w:t>
      </w:r>
    </w:p>
    <w:p w14:paraId="04280834" w14:textId="09B37FED" w:rsidR="009B4F46" w:rsidRPr="00775871" w:rsidRDefault="009B4F46" w:rsidP="008D509D">
      <w:pPr>
        <w:pStyle w:val="Paragrafoelenco"/>
        <w:numPr>
          <w:ilvl w:val="0"/>
          <w:numId w:val="36"/>
        </w:numPr>
        <w:spacing w:after="0" w:line="240" w:lineRule="auto"/>
        <w:ind w:hanging="436"/>
        <w:jc w:val="both"/>
        <w:rPr>
          <w:rFonts w:cstheme="minorHAnsi"/>
          <w:bCs/>
        </w:rPr>
      </w:pPr>
      <w:r w:rsidRPr="00775871">
        <w:rPr>
          <w:rFonts w:cstheme="minorHAnsi"/>
          <w:bCs/>
        </w:rPr>
        <w:t xml:space="preserve">di autorizzare l’assunzione del relativo impegno di spesa, da imputare sul capitolo </w:t>
      </w:r>
      <w:r w:rsidR="009B51A0" w:rsidRPr="0039061E">
        <w:rPr>
          <w:rStyle w:val="iceouttxt"/>
          <w:b/>
          <w:bCs/>
          <w:i/>
        </w:rPr>
        <w:t xml:space="preserve">Prin 2022- </w:t>
      </w:r>
      <w:r w:rsidR="00655996">
        <w:rPr>
          <w:rStyle w:val="iceouttxt"/>
          <w:b/>
          <w:bCs/>
          <w:i/>
        </w:rPr>
        <w:t>N4</w:t>
      </w:r>
      <w:proofErr w:type="gramStart"/>
      <w:r w:rsidR="00655996">
        <w:rPr>
          <w:rStyle w:val="iceouttxt"/>
          <w:b/>
          <w:bCs/>
          <w:i/>
        </w:rPr>
        <w:t>En</w:t>
      </w:r>
      <w:r w:rsidR="009B51A0" w:rsidRPr="002C72B1">
        <w:rPr>
          <w:rStyle w:val="iceouttxt"/>
          <w:rFonts w:cstheme="minorHAnsi"/>
          <w:b/>
          <w:bCs/>
          <w:i/>
        </w:rPr>
        <w:t>”</w:t>
      </w:r>
      <w:r w:rsidR="003F4117" w:rsidRPr="00775871">
        <w:rPr>
          <w:rStyle w:val="iceouttxt"/>
          <w:rFonts w:cstheme="minorHAnsi"/>
          <w:bCs/>
        </w:rPr>
        <w:t>del</w:t>
      </w:r>
      <w:proofErr w:type="gramEnd"/>
      <w:r w:rsidR="003F4117" w:rsidRPr="00775871">
        <w:rPr>
          <w:rStyle w:val="iceouttxt"/>
          <w:rFonts w:cstheme="minorHAnsi"/>
          <w:bCs/>
        </w:rPr>
        <w:t xml:space="preserve"> DICEA</w:t>
      </w:r>
      <w:r w:rsidR="00E25BB4" w:rsidRPr="00775871">
        <w:rPr>
          <w:rFonts w:eastAsia="Times New Roman" w:cstheme="minorHAnsi"/>
          <w:i/>
          <w:color w:val="333333"/>
          <w:lang w:eastAsia="it-IT"/>
        </w:rPr>
        <w:t xml:space="preserve">, </w:t>
      </w:r>
      <w:r w:rsidR="00E25BB4" w:rsidRPr="00775871">
        <w:rPr>
          <w:rFonts w:eastAsia="Times New Roman" w:cstheme="minorHAnsi"/>
          <w:b/>
          <w:i/>
          <w:color w:val="333333"/>
          <w:lang w:eastAsia="it-IT"/>
        </w:rPr>
        <w:t>COAN CA.04.</w:t>
      </w:r>
      <w:r w:rsidR="005D73F3" w:rsidRPr="00775871">
        <w:rPr>
          <w:rFonts w:eastAsia="Times New Roman" w:cstheme="minorHAnsi"/>
          <w:b/>
          <w:i/>
          <w:color w:val="333333"/>
          <w:lang w:eastAsia="it-IT"/>
        </w:rPr>
        <w:t>4</w:t>
      </w:r>
      <w:r w:rsidR="00A7496C">
        <w:rPr>
          <w:rFonts w:eastAsia="Times New Roman" w:cstheme="minorHAnsi"/>
          <w:b/>
          <w:i/>
          <w:color w:val="333333"/>
          <w:lang w:eastAsia="it-IT"/>
        </w:rPr>
        <w:t>0</w:t>
      </w:r>
      <w:r w:rsidR="00E25BB4" w:rsidRPr="00775871">
        <w:rPr>
          <w:rFonts w:eastAsia="Times New Roman" w:cstheme="minorHAnsi"/>
          <w:b/>
          <w:i/>
          <w:color w:val="333333"/>
          <w:lang w:eastAsia="it-IT"/>
        </w:rPr>
        <w:t>.0</w:t>
      </w:r>
      <w:r w:rsidR="00A7496C">
        <w:rPr>
          <w:rFonts w:eastAsia="Times New Roman" w:cstheme="minorHAnsi"/>
          <w:b/>
          <w:i/>
          <w:color w:val="333333"/>
          <w:lang w:eastAsia="it-IT"/>
        </w:rPr>
        <w:t>5</w:t>
      </w:r>
      <w:r w:rsidR="00E25BB4" w:rsidRPr="00775871">
        <w:rPr>
          <w:rFonts w:eastAsia="Times New Roman" w:cstheme="minorHAnsi"/>
          <w:b/>
          <w:i/>
          <w:color w:val="333333"/>
          <w:lang w:eastAsia="it-IT"/>
        </w:rPr>
        <w:t>.0</w:t>
      </w:r>
      <w:r w:rsidR="00A7496C">
        <w:rPr>
          <w:rFonts w:eastAsia="Times New Roman" w:cstheme="minorHAnsi"/>
          <w:b/>
          <w:i/>
          <w:color w:val="333333"/>
          <w:lang w:eastAsia="it-IT"/>
        </w:rPr>
        <w:t>1</w:t>
      </w:r>
      <w:r w:rsidR="00E25BB4" w:rsidRPr="00775871">
        <w:rPr>
          <w:rFonts w:eastAsia="Times New Roman" w:cstheme="minorHAnsi"/>
          <w:b/>
          <w:i/>
          <w:color w:val="333333"/>
          <w:lang w:eastAsia="it-IT"/>
        </w:rPr>
        <w:t>.0</w:t>
      </w:r>
      <w:r w:rsidR="00A7496C">
        <w:rPr>
          <w:rFonts w:eastAsia="Times New Roman" w:cstheme="minorHAnsi"/>
          <w:b/>
          <w:i/>
          <w:color w:val="333333"/>
          <w:lang w:eastAsia="it-IT"/>
        </w:rPr>
        <w:t>1</w:t>
      </w:r>
      <w:r w:rsidR="004732E1" w:rsidRPr="00775871">
        <w:rPr>
          <w:rFonts w:eastAsia="Times New Roman" w:cstheme="minorHAnsi"/>
          <w:b/>
          <w:i/>
          <w:color w:val="333333"/>
          <w:lang w:eastAsia="it-IT"/>
        </w:rPr>
        <w:t xml:space="preserve"> </w:t>
      </w:r>
      <w:r w:rsidRPr="00775871">
        <w:rPr>
          <w:rFonts w:cstheme="minorHAnsi"/>
          <w:bCs/>
        </w:rPr>
        <w:t>del bilancio unico di Ateneo di previsione annuale autorizzatorio per l’esercizio finanziario</w:t>
      </w:r>
      <w:r w:rsidR="00E25BB4" w:rsidRPr="00775871">
        <w:rPr>
          <w:rFonts w:cstheme="minorHAnsi"/>
          <w:bCs/>
        </w:rPr>
        <w:t xml:space="preserve"> 202</w:t>
      </w:r>
      <w:r w:rsidR="00BE5027">
        <w:rPr>
          <w:rFonts w:cstheme="minorHAnsi"/>
          <w:bCs/>
        </w:rPr>
        <w:t>4</w:t>
      </w:r>
      <w:r w:rsidRPr="00775871">
        <w:rPr>
          <w:rFonts w:cstheme="minorHAnsi"/>
          <w:bCs/>
        </w:rPr>
        <w:t>;</w:t>
      </w:r>
    </w:p>
    <w:p w14:paraId="0ECF665F" w14:textId="6BD91886" w:rsidR="009B4F46" w:rsidRPr="00775871" w:rsidRDefault="009B4F46" w:rsidP="008D509D">
      <w:pPr>
        <w:numPr>
          <w:ilvl w:val="0"/>
          <w:numId w:val="33"/>
        </w:numPr>
        <w:suppressAutoHyphens/>
        <w:ind w:left="709" w:hanging="425"/>
        <w:jc w:val="both"/>
        <w:rPr>
          <w:rFonts w:ascii="Calibri" w:eastAsia="MS Mincho" w:hAnsi="Calibri" w:cstheme="minorHAnsi"/>
          <w:bCs/>
          <w:sz w:val="22"/>
          <w:szCs w:val="22"/>
        </w:rPr>
      </w:pPr>
      <w:r w:rsidRPr="00775871">
        <w:rPr>
          <w:rFonts w:ascii="Calibri" w:eastAsia="MS Mincho" w:hAnsi="Calibri" w:cstheme="minorHAnsi"/>
          <w:bCs/>
          <w:sz w:val="22"/>
          <w:szCs w:val="22"/>
        </w:rPr>
        <w:t>di dare mandato al RUP:</w:t>
      </w:r>
    </w:p>
    <w:p w14:paraId="4596F5D2" w14:textId="77777777" w:rsidR="009B4F46" w:rsidRPr="00F63A7E" w:rsidRDefault="009B4F46" w:rsidP="00530EB7">
      <w:pPr>
        <w:numPr>
          <w:ilvl w:val="1"/>
          <w:numId w:val="33"/>
        </w:numPr>
        <w:suppressAutoHyphens/>
        <w:ind w:left="1276" w:hanging="283"/>
        <w:jc w:val="both"/>
        <w:rPr>
          <w:rFonts w:ascii="Calibri" w:eastAsia="MS Mincho" w:hAnsi="Calibri" w:cstheme="minorHAnsi"/>
          <w:bCs/>
          <w:sz w:val="22"/>
          <w:szCs w:val="22"/>
        </w:rPr>
      </w:pPr>
      <w:r w:rsidRPr="00775871">
        <w:rPr>
          <w:rFonts w:ascii="Calibri" w:eastAsia="MS Mincho" w:hAnsi="Calibri" w:cstheme="minorHAnsi"/>
          <w:bCs/>
          <w:sz w:val="22"/>
          <w:szCs w:val="22"/>
        </w:rPr>
        <w:t>l’accertamento delle condizioni di legge in capo all’affidatario e l’acquisizione della documentazione necessaria ai fini della stipula del relativo contratto, nonché dell'Art. 11 comma 6) del D. Lgs. n. 36/2023, in relazione alle inadempienze</w:t>
      </w:r>
      <w:r w:rsidRPr="00F63A7E">
        <w:rPr>
          <w:rFonts w:ascii="Calibri" w:eastAsia="MS Mincho" w:hAnsi="Calibri" w:cstheme="minorHAnsi"/>
          <w:bCs/>
          <w:sz w:val="22"/>
          <w:szCs w:val="22"/>
        </w:rPr>
        <w:t xml:space="preserve"> contributive;</w:t>
      </w:r>
    </w:p>
    <w:p w14:paraId="4B6152AE" w14:textId="77777777" w:rsidR="009B4F46" w:rsidRPr="00F63A7E" w:rsidRDefault="009B4F46" w:rsidP="00530EB7">
      <w:pPr>
        <w:numPr>
          <w:ilvl w:val="1"/>
          <w:numId w:val="33"/>
        </w:numPr>
        <w:suppressAutoHyphens/>
        <w:ind w:left="1276" w:hanging="283"/>
        <w:jc w:val="both"/>
        <w:rPr>
          <w:rFonts w:ascii="Calibri" w:eastAsia="MS Mincho" w:hAnsi="Calibri" w:cstheme="minorHAnsi"/>
          <w:bCs/>
          <w:sz w:val="22"/>
          <w:szCs w:val="22"/>
        </w:rPr>
      </w:pPr>
      <w:r w:rsidRPr="00F63A7E">
        <w:rPr>
          <w:rFonts w:ascii="Calibri" w:eastAsia="MS Mincho" w:hAnsi="Calibri" w:cstheme="minorHAnsi"/>
          <w:bCs/>
          <w:sz w:val="22"/>
          <w:szCs w:val="22"/>
        </w:rPr>
        <w:t xml:space="preserve">di </w:t>
      </w:r>
      <w:proofErr w:type="gramStart"/>
      <w:r w:rsidRPr="00F63A7E">
        <w:rPr>
          <w:rFonts w:ascii="Calibri" w:eastAsia="MS Mincho" w:hAnsi="Calibri" w:cstheme="minorHAnsi"/>
          <w:bCs/>
          <w:sz w:val="22"/>
          <w:szCs w:val="22"/>
        </w:rPr>
        <w:t>porre in essere</w:t>
      </w:r>
      <w:proofErr w:type="gramEnd"/>
      <w:r w:rsidRPr="00F63A7E">
        <w:rPr>
          <w:rFonts w:ascii="Calibri" w:eastAsia="MS Mincho" w:hAnsi="Calibri" w:cstheme="minorHAnsi"/>
          <w:bCs/>
          <w:sz w:val="22"/>
          <w:szCs w:val="22"/>
        </w:rPr>
        <w:t xml:space="preserve"> tutti gli adempimenti relativi agli obblighi di cui alla vigente normativa in materia di trasparenza e di prevenzione della corruzione, connessi all’adozione del presente provvedimento, in particolare gli adempimenti in materia di comunicazioni e trasparenza di cui agli artt.20 e 23 del d.lgs. 36/2023, compresa la pubblicazione dell’avviso sui risultati delle procedure di affidamento ai sensi dell’art. 50, comma 9 del Dlgs n. 36/2023;</w:t>
      </w:r>
    </w:p>
    <w:p w14:paraId="546EC21A" w14:textId="77777777" w:rsidR="009B4F46" w:rsidRPr="00914B73" w:rsidRDefault="009B4F46" w:rsidP="008D509D">
      <w:pPr>
        <w:numPr>
          <w:ilvl w:val="0"/>
          <w:numId w:val="33"/>
        </w:numPr>
        <w:suppressAutoHyphens/>
        <w:ind w:left="644"/>
        <w:jc w:val="both"/>
        <w:rPr>
          <w:rFonts w:ascii="Calibri" w:eastAsia="MS Mincho" w:hAnsi="Calibri" w:cstheme="minorHAnsi"/>
          <w:bCs/>
          <w:sz w:val="22"/>
          <w:szCs w:val="22"/>
        </w:rPr>
      </w:pPr>
      <w:r w:rsidRPr="00914B73">
        <w:rPr>
          <w:rFonts w:ascii="Calibri" w:eastAsia="MS Mincho" w:hAnsi="Calibri" w:cstheme="minorHAnsi"/>
          <w:bCs/>
          <w:sz w:val="22"/>
          <w:szCs w:val="22"/>
        </w:rPr>
        <w:t>di dare atto che l’affidatario è soggetto all’obbligo di tracciabilità dei flussi finanziari, ai sensi e per gli effetti della L. n. 136/2010 ed è pertanto tenuto a fornire a questo Ente tutti gli elementi identificativi richiesti dalla legge, con la specificazione che il mancato adempimento degli obblighi di tracciabilità dei flussi finanziari di cui alla citata legge è causa di risoluzione immediata del contratto;</w:t>
      </w:r>
    </w:p>
    <w:p w14:paraId="3819475F" w14:textId="77777777" w:rsidR="009B4F46" w:rsidRPr="00914B73" w:rsidRDefault="009B4F46" w:rsidP="008B35F8">
      <w:pPr>
        <w:numPr>
          <w:ilvl w:val="0"/>
          <w:numId w:val="33"/>
        </w:numPr>
        <w:suppressAutoHyphens/>
        <w:ind w:left="644"/>
        <w:jc w:val="both"/>
        <w:rPr>
          <w:rFonts w:ascii="Calibri" w:eastAsia="MS Mincho" w:hAnsi="Calibri" w:cstheme="minorHAnsi"/>
          <w:bCs/>
          <w:sz w:val="22"/>
          <w:szCs w:val="22"/>
        </w:rPr>
      </w:pPr>
      <w:r w:rsidRPr="00914B73">
        <w:rPr>
          <w:rFonts w:ascii="Calibri" w:eastAsia="MS Mincho" w:hAnsi="Calibri" w:cstheme="minorHAnsi"/>
          <w:bCs/>
          <w:sz w:val="22"/>
          <w:szCs w:val="22"/>
        </w:rPr>
        <w:t>di provvedere alla stipula del contratto in modalità elettronica ai sensi dell’art. 18, comma 1, secondo periodo, del D. Lgs. n. 36/2023, trattandosi di affidamento ai sensi dell’art. 50 del medesimo decreto,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3CD3DEE1" w14:textId="77777777" w:rsidR="009B4F46" w:rsidRPr="00914B73" w:rsidRDefault="009B4F46" w:rsidP="008B35F8">
      <w:pPr>
        <w:numPr>
          <w:ilvl w:val="0"/>
          <w:numId w:val="33"/>
        </w:numPr>
        <w:suppressAutoHyphens/>
        <w:ind w:left="644"/>
        <w:jc w:val="both"/>
        <w:rPr>
          <w:rFonts w:ascii="Calibri" w:eastAsia="MS Mincho" w:hAnsi="Calibri" w:cstheme="minorHAnsi"/>
          <w:bCs/>
          <w:sz w:val="22"/>
          <w:szCs w:val="22"/>
        </w:rPr>
      </w:pPr>
      <w:r w:rsidRPr="00914B73">
        <w:rPr>
          <w:rFonts w:ascii="Calibri" w:eastAsia="MS Mincho" w:hAnsi="Calibri" w:cstheme="minorHAnsi"/>
          <w:bCs/>
          <w:sz w:val="22"/>
          <w:szCs w:val="22"/>
        </w:rPr>
        <w:t>di attestare la regolarità e la correttezza del presente atto ai sensi e per gli effetti di quanto dispone l’art. 147-bis del D. Lgs. n° 267/2000;</w:t>
      </w:r>
    </w:p>
    <w:p w14:paraId="271A2FA3" w14:textId="77777777" w:rsidR="009B4F46" w:rsidRPr="00914B73" w:rsidRDefault="009B4F46" w:rsidP="008B35F8">
      <w:pPr>
        <w:numPr>
          <w:ilvl w:val="0"/>
          <w:numId w:val="33"/>
        </w:numPr>
        <w:suppressAutoHyphens/>
        <w:ind w:left="644"/>
        <w:jc w:val="both"/>
        <w:rPr>
          <w:rFonts w:ascii="Calibri" w:eastAsia="MS Mincho" w:hAnsi="Calibri" w:cstheme="minorHAnsi"/>
          <w:bCs/>
          <w:sz w:val="22"/>
          <w:szCs w:val="22"/>
        </w:rPr>
      </w:pPr>
      <w:r w:rsidRPr="00914B73">
        <w:rPr>
          <w:rFonts w:ascii="Calibri" w:eastAsia="MS Mincho" w:hAnsi="Calibri" w:cstheme="minorHAnsi"/>
          <w:bCs/>
          <w:sz w:val="22"/>
          <w:szCs w:val="22"/>
        </w:rPr>
        <w:lastRenderedPageBreak/>
        <w:t>di attestare che, ai sensi di quanto previsto dal Codice di Comportamento dei Dipendenti di Ateneo, non sussistono in relazione al presente atto situazioni di conflitto, anche potenziale, con interessi personali dei soggetti coinvolti nel procedimento di affidamento;</w:t>
      </w:r>
    </w:p>
    <w:p w14:paraId="32A24826" w14:textId="77777777" w:rsidR="009B4F46" w:rsidRDefault="009B4F46" w:rsidP="008B35F8">
      <w:pPr>
        <w:numPr>
          <w:ilvl w:val="0"/>
          <w:numId w:val="33"/>
        </w:numPr>
        <w:suppressAutoHyphens/>
        <w:ind w:left="644"/>
        <w:jc w:val="both"/>
        <w:rPr>
          <w:rFonts w:ascii="Calibri" w:eastAsia="MS Mincho" w:hAnsi="Calibri" w:cstheme="minorHAnsi"/>
          <w:bCs/>
          <w:sz w:val="22"/>
          <w:szCs w:val="22"/>
        </w:rPr>
      </w:pPr>
      <w:r w:rsidRPr="00914B73">
        <w:rPr>
          <w:rFonts w:ascii="Calibri" w:eastAsia="MS Mincho" w:hAnsi="Calibri" w:cstheme="minorHAnsi"/>
          <w:bCs/>
          <w:sz w:val="22"/>
          <w:szCs w:val="22"/>
        </w:rPr>
        <w:t>altresì, ai sensi dell’art. 3 della Legge 241/90 sul procedimento amministrativo, che qualunque soggetto ritenga il presente atto amministrativo illegittimo e venga dallo stesso direttamente leso, può proporre ricorso al Tribunale Amministrativo regionale (TAR) – Sezione di Napoli, al quale è possibile presentare i propri rilievi in ordine alla legittimità del presente atto, entro e non oltre 60 giorni da quello di pubblicazione all’albo online.</w:t>
      </w:r>
    </w:p>
    <w:p w14:paraId="1A1ED647" w14:textId="77777777" w:rsidR="00A37DCE" w:rsidRDefault="00A37DCE" w:rsidP="00A37DCE">
      <w:pPr>
        <w:numPr>
          <w:ilvl w:val="0"/>
          <w:numId w:val="33"/>
        </w:numPr>
        <w:suppressAutoHyphens/>
        <w:ind w:left="644"/>
        <w:jc w:val="both"/>
        <w:rPr>
          <w:rFonts w:ascii="Calibri" w:eastAsia="MS Mincho" w:hAnsi="Calibri" w:cstheme="minorHAnsi"/>
          <w:bCs/>
          <w:sz w:val="22"/>
          <w:szCs w:val="22"/>
        </w:rPr>
      </w:pPr>
      <w:r w:rsidRPr="00960D32">
        <w:rPr>
          <w:rFonts w:ascii="Calibri" w:eastAsia="MS Mincho" w:hAnsi="Calibri"/>
          <w:bCs/>
          <w:sz w:val="22"/>
          <w:szCs w:val="22"/>
        </w:rPr>
        <w:t>di sottoporre il presente decreto a ratifica del Consiglio di Dipartimento nella prima adunanza pubblica</w:t>
      </w:r>
    </w:p>
    <w:p w14:paraId="0E3D76B8" w14:textId="6DA9125C" w:rsidR="009C5A52" w:rsidRPr="009C5A52" w:rsidRDefault="009C5A52" w:rsidP="009C5A52">
      <w:pPr>
        <w:pStyle w:val="Paragrafoelenco"/>
        <w:ind w:left="5676" w:firstLine="696"/>
        <w:contextualSpacing/>
        <w:rPr>
          <w:rFonts w:eastAsia="Calibri" w:cstheme="minorHAnsi"/>
        </w:rPr>
      </w:pPr>
      <w:r w:rsidRPr="009C5A52">
        <w:rPr>
          <w:rFonts w:eastAsia="Calibri" w:cstheme="minorHAnsi"/>
        </w:rPr>
        <w:t>IL DIRETTORE</w:t>
      </w:r>
    </w:p>
    <w:p w14:paraId="11CDE1AC" w14:textId="00083EBC" w:rsidR="00BA6484" w:rsidRPr="00914B73" w:rsidRDefault="009C5A52" w:rsidP="00AF64E4">
      <w:pPr>
        <w:pStyle w:val="Paragrafoelenco"/>
        <w:contextualSpacing/>
        <w:rPr>
          <w:rFonts w:cstheme="minorHAnsi"/>
          <w:bCs/>
        </w:rPr>
      </w:pPr>
      <w:r w:rsidRPr="009C5A52">
        <w:rPr>
          <w:rFonts w:eastAsia="Calibri" w:cstheme="minorHAnsi"/>
        </w:rPr>
        <w:tab/>
      </w:r>
      <w:r w:rsidRPr="009C5A52">
        <w:rPr>
          <w:rFonts w:eastAsia="Calibri" w:cstheme="minorHAnsi"/>
        </w:rPr>
        <w:tab/>
      </w:r>
      <w:r w:rsidRPr="009C5A52">
        <w:rPr>
          <w:rFonts w:eastAsia="Calibri" w:cstheme="minorHAnsi"/>
        </w:rPr>
        <w:tab/>
      </w:r>
      <w:r w:rsidRPr="009C5A52">
        <w:rPr>
          <w:rFonts w:eastAsia="Calibri" w:cstheme="minorHAnsi"/>
        </w:rPr>
        <w:tab/>
      </w:r>
      <w:r w:rsidRPr="009C5A52">
        <w:rPr>
          <w:rFonts w:eastAsia="Calibri" w:cstheme="minorHAnsi"/>
        </w:rPr>
        <w:tab/>
      </w:r>
      <w:r w:rsidRPr="009C5A52">
        <w:rPr>
          <w:rFonts w:eastAsia="Calibri" w:cstheme="minorHAnsi"/>
        </w:rPr>
        <w:tab/>
      </w:r>
      <w:r w:rsidRPr="009C5A52">
        <w:rPr>
          <w:rFonts w:eastAsia="Calibri" w:cstheme="minorHAnsi"/>
        </w:rPr>
        <w:tab/>
        <w:t>prof. ing. Francesco Pirozzi</w:t>
      </w:r>
    </w:p>
    <w:sectPr w:rsidR="00BA6484" w:rsidRPr="00914B73" w:rsidSect="001A2752">
      <w:headerReference w:type="even" r:id="rId8"/>
      <w:headerReference w:type="default" r:id="rId9"/>
      <w:footerReference w:type="default" r:id="rId10"/>
      <w:headerReference w:type="first" r:id="rId11"/>
      <w:footerReference w:type="first" r:id="rId12"/>
      <w:pgSz w:w="11900" w:h="16840" w:code="9"/>
      <w:pgMar w:top="1418" w:right="1134" w:bottom="1134" w:left="1134" w:header="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C62F1" w14:textId="77777777" w:rsidR="001A2752" w:rsidRDefault="001A2752" w:rsidP="00C132F2">
      <w:r>
        <w:separator/>
      </w:r>
    </w:p>
  </w:endnote>
  <w:endnote w:type="continuationSeparator" w:id="0">
    <w:p w14:paraId="0DA505C1" w14:textId="77777777" w:rsidR="001A2752" w:rsidRDefault="001A2752" w:rsidP="00C13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ucida Calligraphy">
    <w:panose1 w:val="03010101010101010101"/>
    <w:charset w:val="00"/>
    <w:family w:val="script"/>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ヒラギノ角ゴ Pro W3">
    <w:charset w:val="00"/>
    <w:family w:val="roman"/>
    <w:pitch w:val="default"/>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font467">
    <w:altName w:val="Times New Roman"/>
    <w:charset w:val="00"/>
    <w:family w:val="auto"/>
    <w:pitch w:val="variable"/>
  </w:font>
  <w:font w:name="Bodoni Book">
    <w:altName w:val="Calibri"/>
    <w:panose1 w:val="00000000000000000000"/>
    <w:charset w:val="00"/>
    <w:family w:val="auto"/>
    <w:notTrueType/>
    <w:pitch w:val="default"/>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font984">
    <w:altName w:val="Calibri"/>
    <w:charset w:val="00"/>
    <w:family w:val="auto"/>
    <w:pitch w:val="variable"/>
  </w:font>
  <w:font w:name="RotisSerif">
    <w:altName w:val="Calibri"/>
    <w:panose1 w:val="00000000000000000000"/>
    <w:charset w:val="00"/>
    <w:family w:val="auto"/>
    <w:notTrueType/>
    <w:pitch w:val="default"/>
    <w:sig w:usb0="00000003" w:usb1="00000000" w:usb2="00000000" w:usb3="00000000" w:csb0="00000001" w:csb1="00000000"/>
  </w:font>
  <w:font w:name="Eras Medium ITC">
    <w:panose1 w:val="020B06020305040208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D1812" w14:textId="1D576C94" w:rsidR="00793C98" w:rsidRPr="00A8679C" w:rsidRDefault="00793C98" w:rsidP="00C35DFE">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B90439">
      <w:rPr>
        <w:noProof/>
        <w:sz w:val="20"/>
        <w:szCs w:val="20"/>
      </w:rPr>
      <w:t>13</w:t>
    </w:r>
    <w:r w:rsidRPr="00A8679C">
      <w:rPr>
        <w:sz w:val="20"/>
        <w:szCs w:val="20"/>
      </w:rPr>
      <w:fldChar w:fldCharType="end"/>
    </w:r>
  </w:p>
  <w:p w14:paraId="6FF13970" w14:textId="77777777" w:rsidR="00793C98" w:rsidRDefault="00793C98" w:rsidP="00C35DFE">
    <w:pPr>
      <w:pStyle w:val="Pidipagina"/>
      <w:rPr>
        <w:sz w:val="20"/>
        <w:szCs w:val="20"/>
      </w:rPr>
    </w:pPr>
  </w:p>
  <w:p w14:paraId="143561CB" w14:textId="1BA3F7A8" w:rsidR="00793C98" w:rsidRPr="00B01AD0" w:rsidRDefault="00793C98" w:rsidP="00B01AD0">
    <w:pPr>
      <w:pStyle w:val="Pidipagina"/>
      <w:pBdr>
        <w:top w:val="single" w:sz="8" w:space="1" w:color="002060"/>
      </w:pBdr>
      <w:jc w:val="center"/>
      <w:rPr>
        <w:rFonts w:ascii="Eras Medium ITC" w:hAnsi="Eras Medium ITC"/>
        <w:b/>
        <w:color w:val="002060"/>
        <w:sz w:val="18"/>
        <w:szCs w:val="18"/>
      </w:rPr>
    </w:pPr>
    <w:r w:rsidRPr="00B01AD0">
      <w:rPr>
        <w:rFonts w:ascii="Eras Medium ITC" w:hAnsi="Eras Medium ITC"/>
        <w:b/>
        <w:color w:val="002060"/>
        <w:sz w:val="18"/>
        <w:szCs w:val="18"/>
      </w:rPr>
      <w:t xml:space="preserve">Sito Web: </w:t>
    </w:r>
    <w:hyperlink r:id="rId1" w:history="1">
      <w:r w:rsidRPr="00B01AD0">
        <w:rPr>
          <w:rFonts w:ascii="Eras Medium ITC" w:hAnsi="Eras Medium ITC"/>
          <w:b/>
          <w:color w:val="002060"/>
          <w:sz w:val="18"/>
          <w:szCs w:val="18"/>
        </w:rPr>
        <w:t>www.dicea.unina.it</w:t>
      </w:r>
    </w:hyperlink>
    <w:r w:rsidRPr="00B01AD0">
      <w:rPr>
        <w:rFonts w:ascii="Eras Medium ITC" w:hAnsi="Eras Medium ITC"/>
        <w:b/>
        <w:color w:val="002060"/>
        <w:sz w:val="18"/>
        <w:szCs w:val="18"/>
      </w:rPr>
      <w:t xml:space="preserve"> |e-mail: </w:t>
    </w:r>
    <w:hyperlink r:id="rId2" w:history="1">
      <w:r w:rsidRPr="00B01AD0">
        <w:rPr>
          <w:rFonts w:ascii="Eras Medium ITC" w:hAnsi="Eras Medium ITC"/>
          <w:b/>
          <w:color w:val="002060"/>
          <w:sz w:val="18"/>
          <w:szCs w:val="18"/>
        </w:rPr>
        <w:t>dicea@unina.it</w:t>
      </w:r>
    </w:hyperlink>
    <w:r w:rsidRPr="00B01AD0">
      <w:rPr>
        <w:rFonts w:ascii="Eras Medium ITC" w:hAnsi="Eras Medium ITC"/>
        <w:b/>
        <w:color w:val="002060"/>
        <w:sz w:val="18"/>
        <w:szCs w:val="18"/>
      </w:rPr>
      <w:t xml:space="preserve"> |</w:t>
    </w:r>
    <w:proofErr w:type="spellStart"/>
    <w:r w:rsidRPr="00B01AD0">
      <w:rPr>
        <w:rFonts w:ascii="Eras Medium ITC" w:hAnsi="Eras Medium ITC"/>
        <w:b/>
        <w:color w:val="002060"/>
        <w:sz w:val="18"/>
        <w:szCs w:val="18"/>
      </w:rPr>
      <w:t>Pec</w:t>
    </w:r>
    <w:proofErr w:type="spellEnd"/>
    <w:r w:rsidRPr="00B01AD0">
      <w:rPr>
        <w:rFonts w:ascii="Eras Medium ITC" w:hAnsi="Eras Medium ITC"/>
        <w:b/>
        <w:color w:val="002060"/>
        <w:sz w:val="18"/>
        <w:szCs w:val="18"/>
      </w:rPr>
      <w:t>:</w:t>
    </w:r>
    <w:r w:rsidRPr="00B01AD0">
      <w:rPr>
        <w:b/>
        <w:color w:val="002060"/>
        <w:sz w:val="18"/>
        <w:szCs w:val="18"/>
      </w:rPr>
      <w:t xml:space="preserve"> </w:t>
    </w:r>
    <w:hyperlink r:id="rId3" w:history="1">
      <w:r w:rsidRPr="00B01AD0">
        <w:rPr>
          <w:rFonts w:ascii="Eras Medium ITC" w:hAnsi="Eras Medium ITC"/>
          <w:b/>
          <w:color w:val="002060"/>
          <w:sz w:val="18"/>
          <w:szCs w:val="18"/>
        </w:rPr>
        <w:t>dip.ing-civ-ed-amb@pec.unina.it</w:t>
      </w:r>
    </w:hyperlink>
    <w:r w:rsidRPr="00B01AD0">
      <w:rPr>
        <w:rFonts w:ascii="Eras Medium ITC" w:hAnsi="Eras Medium ITC"/>
        <w:b/>
        <w:color w:val="002060"/>
        <w:sz w:val="18"/>
        <w:szCs w:val="18"/>
      </w:rPr>
      <w:t xml:space="preserve"> |C.F./P.IVA:00876220633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193BC" w14:textId="77777777" w:rsidR="005C0DBC" w:rsidRDefault="005C0DBC" w:rsidP="005C0DBC">
    <w:pPr>
      <w:jc w:val="right"/>
      <w:rPr>
        <w:sz w:val="20"/>
        <w:szCs w:val="20"/>
      </w:rPr>
    </w:pPr>
  </w:p>
  <w:p w14:paraId="4B3D4A25" w14:textId="77777777" w:rsidR="005C0DBC" w:rsidRPr="00A8679C" w:rsidRDefault="005C0DBC" w:rsidP="005C0DBC">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Pr>
        <w:sz w:val="20"/>
        <w:szCs w:val="20"/>
      </w:rPr>
      <w:t>1</w:t>
    </w:r>
    <w:r w:rsidRPr="00A8679C">
      <w:rPr>
        <w:sz w:val="20"/>
        <w:szCs w:val="20"/>
      </w:rPr>
      <w:fldChar w:fldCharType="end"/>
    </w:r>
  </w:p>
  <w:p w14:paraId="095245C9" w14:textId="77777777" w:rsidR="005C0DBC" w:rsidRDefault="005C0DBC" w:rsidP="005C0DBC">
    <w:pPr>
      <w:pStyle w:val="Pidipagina"/>
      <w:rPr>
        <w:sz w:val="20"/>
        <w:szCs w:val="20"/>
      </w:rPr>
    </w:pPr>
  </w:p>
  <w:p w14:paraId="344BE96A" w14:textId="77777777" w:rsidR="005C0DBC" w:rsidRPr="0057742F" w:rsidRDefault="005C0DBC" w:rsidP="005C0DBC">
    <w:pPr>
      <w:pStyle w:val="Pidipagina"/>
      <w:pBdr>
        <w:top w:val="single" w:sz="8" w:space="1" w:color="002060"/>
      </w:pBdr>
      <w:jc w:val="center"/>
      <w:rPr>
        <w:rFonts w:ascii="Eras Medium ITC" w:hAnsi="Eras Medium ITC"/>
        <w:b/>
        <w:color w:val="002060"/>
        <w:sz w:val="18"/>
        <w:szCs w:val="18"/>
      </w:rPr>
    </w:pPr>
    <w:r w:rsidRPr="0057742F">
      <w:rPr>
        <w:rFonts w:ascii="Eras Medium ITC" w:hAnsi="Eras Medium ITC"/>
        <w:b/>
        <w:color w:val="002060"/>
        <w:sz w:val="18"/>
        <w:szCs w:val="18"/>
      </w:rPr>
      <w:t xml:space="preserve">Sito Web: </w:t>
    </w:r>
    <w:hyperlink r:id="rId1" w:history="1">
      <w:r w:rsidRPr="0057742F">
        <w:rPr>
          <w:rFonts w:ascii="Eras Medium ITC" w:hAnsi="Eras Medium ITC"/>
          <w:b/>
          <w:color w:val="002060"/>
          <w:sz w:val="18"/>
          <w:szCs w:val="18"/>
        </w:rPr>
        <w:t>www.dicea.unina.it</w:t>
      </w:r>
    </w:hyperlink>
    <w:r w:rsidRPr="0057742F">
      <w:rPr>
        <w:rFonts w:ascii="Eras Medium ITC" w:hAnsi="Eras Medium ITC"/>
        <w:b/>
        <w:color w:val="002060"/>
        <w:sz w:val="18"/>
        <w:szCs w:val="18"/>
      </w:rPr>
      <w:t xml:space="preserve"> |e-mail: </w:t>
    </w:r>
    <w:hyperlink r:id="rId2" w:history="1">
      <w:r w:rsidRPr="0057742F">
        <w:rPr>
          <w:rFonts w:ascii="Eras Medium ITC" w:hAnsi="Eras Medium ITC"/>
          <w:b/>
          <w:color w:val="002060"/>
          <w:sz w:val="18"/>
          <w:szCs w:val="18"/>
        </w:rPr>
        <w:t>dicea@unina.it</w:t>
      </w:r>
    </w:hyperlink>
    <w:r w:rsidRPr="0057742F">
      <w:rPr>
        <w:rFonts w:ascii="Eras Medium ITC" w:hAnsi="Eras Medium ITC"/>
        <w:b/>
        <w:color w:val="002060"/>
        <w:sz w:val="18"/>
        <w:szCs w:val="18"/>
      </w:rPr>
      <w:t xml:space="preserve"> |</w:t>
    </w:r>
    <w:proofErr w:type="spellStart"/>
    <w:r w:rsidRPr="0057742F">
      <w:rPr>
        <w:rFonts w:ascii="Eras Medium ITC" w:hAnsi="Eras Medium ITC"/>
        <w:b/>
        <w:color w:val="002060"/>
        <w:sz w:val="18"/>
        <w:szCs w:val="18"/>
      </w:rPr>
      <w:t>Pec</w:t>
    </w:r>
    <w:proofErr w:type="spellEnd"/>
    <w:r w:rsidRPr="0057742F">
      <w:rPr>
        <w:rFonts w:ascii="Eras Medium ITC" w:hAnsi="Eras Medium ITC"/>
        <w:b/>
        <w:color w:val="002060"/>
        <w:sz w:val="18"/>
        <w:szCs w:val="18"/>
      </w:rPr>
      <w:t>:</w:t>
    </w:r>
    <w:r w:rsidRPr="0057742F">
      <w:rPr>
        <w:b/>
        <w:color w:val="002060"/>
        <w:sz w:val="18"/>
        <w:szCs w:val="18"/>
      </w:rPr>
      <w:t xml:space="preserve"> </w:t>
    </w:r>
    <w:hyperlink r:id="rId3" w:history="1">
      <w:r w:rsidRPr="0057742F">
        <w:rPr>
          <w:rFonts w:ascii="Eras Medium ITC" w:hAnsi="Eras Medium ITC"/>
          <w:b/>
          <w:color w:val="002060"/>
          <w:sz w:val="18"/>
          <w:szCs w:val="18"/>
        </w:rPr>
        <w:t>dip.ing-civ-ed-amb@pec.unina.it</w:t>
      </w:r>
    </w:hyperlink>
    <w:r w:rsidRPr="0057742F">
      <w:rPr>
        <w:rFonts w:ascii="Eras Medium ITC" w:hAnsi="Eras Medium ITC"/>
        <w:b/>
        <w:color w:val="002060"/>
        <w:sz w:val="18"/>
        <w:szCs w:val="18"/>
      </w:rPr>
      <w:t xml:space="preserve"> |C.F./P.IVA:00876220633</w:t>
    </w:r>
  </w:p>
  <w:p w14:paraId="5F466697" w14:textId="77777777" w:rsidR="005C0DBC" w:rsidRPr="007646E2" w:rsidRDefault="005C0DBC" w:rsidP="005C0DBC">
    <w:pPr>
      <w:pStyle w:val="Pidipagina"/>
      <w:rPr>
        <w:rFonts w:ascii="Eras Medium ITC" w:hAnsi="Eras Medium ITC"/>
        <w:bCs/>
        <w:i/>
        <w:iCs/>
        <w:color w:val="002060"/>
        <w:sz w:val="15"/>
        <w:szCs w:val="15"/>
      </w:rPr>
    </w:pPr>
  </w:p>
  <w:p w14:paraId="2ADA9BF4"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Segreteria Direzione</w:t>
    </w:r>
    <w:r w:rsidRPr="007646E2">
      <w:rPr>
        <w:rFonts w:ascii="Eras Medium ITC" w:hAnsi="Eras Medium ITC"/>
        <w:bCs/>
        <w:i/>
        <w:iCs/>
        <w:color w:val="002060"/>
        <w:sz w:val="13"/>
        <w:szCs w:val="13"/>
      </w:rPr>
      <w:tab/>
      <w:t>Segreteria Didattica</w:t>
    </w:r>
    <w:r w:rsidRPr="007646E2">
      <w:rPr>
        <w:rFonts w:ascii="Eras Medium ITC" w:hAnsi="Eras Medium ITC"/>
        <w:bCs/>
        <w:i/>
        <w:iCs/>
        <w:color w:val="002060"/>
        <w:sz w:val="13"/>
        <w:szCs w:val="13"/>
      </w:rPr>
      <w:tab/>
      <w:t>Ufficio Contabilità</w:t>
    </w:r>
    <w:r w:rsidRPr="007646E2">
      <w:rPr>
        <w:rFonts w:ascii="Eras Medium ITC" w:hAnsi="Eras Medium ITC"/>
        <w:bCs/>
        <w:i/>
        <w:iCs/>
        <w:color w:val="002060"/>
        <w:sz w:val="13"/>
        <w:szCs w:val="13"/>
      </w:rPr>
      <w:tab/>
      <w:t>Ufficio Gestione Progetti di</w:t>
    </w:r>
    <w:r w:rsidRPr="007646E2">
      <w:rPr>
        <w:rFonts w:ascii="Eras Medium ITC" w:hAnsi="Eras Medium ITC"/>
        <w:bCs/>
        <w:i/>
        <w:iCs/>
        <w:color w:val="002060"/>
        <w:sz w:val="13"/>
        <w:szCs w:val="13"/>
      </w:rPr>
      <w:tab/>
      <w:t xml:space="preserve">Ufficio Progetti &amp; Contratti </w:t>
    </w:r>
  </w:p>
  <w:p w14:paraId="1F9DA51A"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t>Ricerca &amp; Attività sul territorio</w:t>
    </w:r>
  </w:p>
  <w:p w14:paraId="7DD39887"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t xml:space="preserve">P.le V. Tecchio 80 </w:t>
    </w:r>
    <w:r w:rsidRPr="00834F79">
      <w:rPr>
        <w:rFonts w:ascii="Eras Medium ITC" w:hAnsi="Eras Medium ITC"/>
        <w:bCs/>
        <w:color w:val="002060"/>
        <w:sz w:val="13"/>
        <w:szCs w:val="13"/>
      </w:rPr>
      <w:tab/>
      <w:t xml:space="preserve">Via Claudio 21 </w:t>
    </w:r>
    <w:r w:rsidRPr="00834F79">
      <w:rPr>
        <w:rFonts w:ascii="Eras Medium ITC" w:hAnsi="Eras Medium ITC"/>
        <w:bCs/>
        <w:color w:val="002060"/>
        <w:sz w:val="13"/>
        <w:szCs w:val="13"/>
      </w:rPr>
      <w:tab/>
      <w:t>Via Claudio 21</w:t>
    </w:r>
    <w:r w:rsidRPr="00834F79">
      <w:rPr>
        <w:rFonts w:ascii="Eras Medium ITC" w:hAnsi="Eras Medium ITC"/>
        <w:bCs/>
        <w:color w:val="002060"/>
        <w:sz w:val="13"/>
        <w:szCs w:val="13"/>
      </w:rPr>
      <w:tab/>
      <w:t>Via Claudio 21</w:t>
    </w:r>
  </w:p>
  <w:p w14:paraId="398F7B30"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p>
  <w:p w14:paraId="5075BBED" w14:textId="46101B79" w:rsidR="005C0DBC" w:rsidRPr="00E863D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7682322</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7682174</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7683446</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w:t>
    </w:r>
    <w:r w:rsidR="00E863D2" w:rsidRPr="00E863D2">
      <w:rPr>
        <w:rFonts w:ascii="Eras Medium ITC" w:hAnsi="Eras Medium ITC"/>
        <w:bCs/>
        <w:color w:val="002060"/>
        <w:sz w:val="13"/>
        <w:szCs w:val="13"/>
        <w:lang w:val="en-US"/>
      </w:rPr>
      <w:t>9</w:t>
    </w:r>
    <w:r w:rsidRPr="00E863D2">
      <w:rPr>
        <w:rFonts w:ascii="Eras Medium ITC" w:hAnsi="Eras Medium ITC"/>
        <w:bCs/>
        <w:color w:val="002060"/>
        <w:sz w:val="13"/>
        <w:szCs w:val="13"/>
        <w:lang w:val="en-US"/>
      </w:rPr>
      <w:t>39</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7682320</w:t>
    </w:r>
  </w:p>
  <w:p w14:paraId="4FB7449E" w14:textId="65D4657D" w:rsidR="005C0DBC" w:rsidRPr="00E863D2" w:rsidRDefault="00000000"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hyperlink r:id="rId4" w:history="1">
      <w:r w:rsidR="005C0DBC" w:rsidRPr="00E863D2">
        <w:rPr>
          <w:rFonts w:ascii="Eras Medium ITC" w:hAnsi="Eras Medium ITC"/>
          <w:bCs/>
          <w:color w:val="002060"/>
          <w:sz w:val="13"/>
          <w:szCs w:val="13"/>
          <w:lang w:val="en-US"/>
        </w:rPr>
        <w:t>marina.dambrosio@unina.it</w:t>
      </w:r>
    </w:hyperlink>
    <w:r w:rsidR="005C0DBC" w:rsidRPr="00E863D2">
      <w:rPr>
        <w:rFonts w:ascii="Eras Medium ITC" w:hAnsi="Eras Medium ITC"/>
        <w:bCs/>
        <w:color w:val="002060"/>
        <w:sz w:val="13"/>
        <w:szCs w:val="13"/>
        <w:lang w:val="en-US"/>
      </w:rPr>
      <w:tab/>
      <w:t>tiziana.bellardini@unina.it</w:t>
    </w:r>
    <w:r w:rsidR="005C0DBC" w:rsidRPr="00E863D2">
      <w:rPr>
        <w:rFonts w:ascii="Eras Medium ITC" w:hAnsi="Eras Medium ITC"/>
        <w:bCs/>
        <w:color w:val="002060"/>
        <w:sz w:val="13"/>
        <w:szCs w:val="13"/>
        <w:lang w:val="en-US"/>
      </w:rPr>
      <w:tab/>
    </w:r>
    <w:r w:rsidR="005C0DBC" w:rsidRPr="00E863D2">
      <w:rPr>
        <w:rFonts w:ascii="Eras Medium ITC" w:hAnsi="Eras Medium ITC"/>
        <w:bCs/>
        <w:i/>
        <w:iCs/>
        <w:color w:val="002060"/>
        <w:sz w:val="13"/>
        <w:szCs w:val="13"/>
        <w:lang w:val="en-US"/>
      </w:rPr>
      <w:t>nicolina.naccarato@unina.it</w:t>
    </w:r>
    <w:r w:rsidR="005C0DBC" w:rsidRPr="00E863D2">
      <w:rPr>
        <w:rFonts w:ascii="Eras Medium ITC" w:hAnsi="Eras Medium ITC"/>
        <w:bCs/>
        <w:color w:val="002060"/>
        <w:sz w:val="13"/>
        <w:szCs w:val="13"/>
        <w:lang w:val="en-US"/>
      </w:rPr>
      <w:tab/>
    </w:r>
    <w:r w:rsidR="00E863D2" w:rsidRPr="00E863D2">
      <w:rPr>
        <w:rFonts w:ascii="Eras Medium ITC" w:hAnsi="Eras Medium ITC"/>
        <w:bCs/>
        <w:i/>
        <w:iCs/>
        <w:color w:val="002060"/>
        <w:sz w:val="13"/>
        <w:szCs w:val="13"/>
        <w:lang w:val="en-US"/>
      </w:rPr>
      <w:t>rita.</w:t>
    </w:r>
    <w:r w:rsidR="00E863D2">
      <w:rPr>
        <w:rFonts w:ascii="Eras Medium ITC" w:hAnsi="Eras Medium ITC"/>
        <w:bCs/>
        <w:i/>
        <w:iCs/>
        <w:color w:val="002060"/>
        <w:sz w:val="13"/>
        <w:szCs w:val="13"/>
        <w:lang w:val="en-US"/>
      </w:rPr>
      <w:t>gallo</w:t>
    </w:r>
    <w:r w:rsidR="005C0DBC" w:rsidRPr="00E863D2">
      <w:rPr>
        <w:rFonts w:ascii="Eras Medium ITC" w:hAnsi="Eras Medium ITC"/>
        <w:bCs/>
        <w:i/>
        <w:iCs/>
        <w:color w:val="002060"/>
        <w:sz w:val="13"/>
        <w:szCs w:val="13"/>
        <w:lang w:val="en-US"/>
      </w:rPr>
      <w:t>@unina.it</w:t>
    </w:r>
    <w:r w:rsidR="005C0DBC" w:rsidRPr="00E863D2">
      <w:rPr>
        <w:rFonts w:ascii="Eras Medium ITC" w:hAnsi="Eras Medium ITC"/>
        <w:bCs/>
        <w:i/>
        <w:iCs/>
        <w:color w:val="002060"/>
        <w:sz w:val="13"/>
        <w:szCs w:val="13"/>
        <w:lang w:val="en-US"/>
      </w:rPr>
      <w:tab/>
      <w:t>gennaro.doria@unina.it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6720C" w14:textId="77777777" w:rsidR="001A2752" w:rsidRDefault="001A2752" w:rsidP="00C132F2">
      <w:bookmarkStart w:id="0" w:name="_Hlk81916750"/>
      <w:bookmarkEnd w:id="0"/>
      <w:r>
        <w:separator/>
      </w:r>
    </w:p>
  </w:footnote>
  <w:footnote w:type="continuationSeparator" w:id="0">
    <w:p w14:paraId="05771BAC" w14:textId="77777777" w:rsidR="001A2752" w:rsidRDefault="001A2752" w:rsidP="00C13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8AF61" w14:textId="77777777" w:rsidR="00793C98" w:rsidRDefault="00000000">
    <w:pPr>
      <w:pStyle w:val="Intestazione"/>
    </w:pPr>
    <w:r>
      <w:rPr>
        <w:noProof/>
      </w:rPr>
      <w:pict w14:anchorId="5108A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29945" o:spid="_x0000_s1029" type="#_x0000_t75" alt="/Users/ilarialauda/Desktop/Carta_Intestata/Prove/prova_3.tif" style="position:absolute;margin-left:0;margin-top:0;width:582.8pt;height:824.35pt;z-index:-251657728;mso-wrap-edited:f;mso-width-percent:0;mso-height-percent:0;mso-position-horizontal:center;mso-position-horizontal-relative:margin;mso-position-vertical:center;mso-position-vertical-relative:margin;mso-width-percent:0;mso-height-percent:0" o:allowincell="f">
          <v:imagedata r:id="rId1" o:title="prova_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E9709" w14:textId="3C1AA2AC" w:rsidR="00793C98" w:rsidRPr="00F6601F" w:rsidRDefault="005F0373" w:rsidP="005F0373">
    <w:pPr>
      <w:pStyle w:val="Intestazione"/>
      <w:ind w:left="-1134"/>
    </w:pPr>
    <w:r>
      <w:rPr>
        <w:noProof/>
        <w:lang w:eastAsia="it-IT"/>
      </w:rPr>
      <w:drawing>
        <wp:anchor distT="0" distB="0" distL="114300" distR="114300" simplePos="0" relativeHeight="251657728" behindDoc="0" locked="1" layoutInCell="1" allowOverlap="1" wp14:anchorId="64DF7B25" wp14:editId="7775C530">
          <wp:simplePos x="0" y="0"/>
          <wp:positionH relativeFrom="column">
            <wp:posOffset>5121275</wp:posOffset>
          </wp:positionH>
          <wp:positionV relativeFrom="paragraph">
            <wp:posOffset>259715</wp:posOffset>
          </wp:positionV>
          <wp:extent cx="1382395" cy="424180"/>
          <wp:effectExtent l="0" t="0" r="0" b="0"/>
          <wp:wrapNone/>
          <wp:docPr id="1578876411" name="Immagine 1" descr="Immagine che contiene testo, Carattere, logo,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786629" name="Immagine 1" descr="Immagine che contiene testo, Carattere, logo, simbol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382395" cy="424180"/>
                  </a:xfrm>
                  <a:prstGeom prst="rect">
                    <a:avLst/>
                  </a:prstGeom>
                </pic:spPr>
              </pic:pic>
            </a:graphicData>
          </a:graphic>
          <wp14:sizeRelH relativeFrom="page">
            <wp14:pctWidth>0</wp14:pctWidth>
          </wp14:sizeRelH>
          <wp14:sizeRelV relativeFrom="page">
            <wp14:pctHeight>0</wp14:pctHeight>
          </wp14:sizeRelV>
        </wp:anchor>
      </w:drawing>
    </w:r>
    <w:r>
      <w:rPr>
        <w:noProof/>
        <w:lang w:eastAsia="it-IT"/>
      </w:rPr>
      <w:drawing>
        <wp:inline distT="0" distB="0" distL="0" distR="0" wp14:anchorId="216F6909" wp14:editId="6DC495B6">
          <wp:extent cx="7560000" cy="1173600"/>
          <wp:effectExtent l="0" t="0" r="3175" b="7620"/>
          <wp:docPr id="1946355167" name="Immagine 1946355167" descr="Immagine che contiene testo, schermata, Carattere, Blu elettric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8860808" name="Immagine 618860808" descr="Immagine che contiene testo, schermata, Carattere, Blu elettrico&#10;&#10;Descrizione generata automaticamente"/>
                  <pic:cNvPicPr/>
                </pic:nvPicPr>
                <pic:blipFill>
                  <a:blip r:embed="rId2">
                    <a:extLst>
                      <a:ext uri="{28A0092B-C50C-407E-A947-70E740481C1C}">
                        <a14:useLocalDpi xmlns:a14="http://schemas.microsoft.com/office/drawing/2010/main" val="0"/>
                      </a:ext>
                    </a:extLst>
                  </a:blip>
                  <a:stretch>
                    <a:fillRect/>
                  </a:stretch>
                </pic:blipFill>
                <pic:spPr>
                  <a:xfrm>
                    <a:off x="0" y="0"/>
                    <a:ext cx="7560000" cy="117360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C18DB" w14:textId="144A4CE6" w:rsidR="007059EE" w:rsidRDefault="005F0373" w:rsidP="005F0373">
    <w:pPr>
      <w:pStyle w:val="Intestazione"/>
      <w:ind w:left="-1134"/>
      <w:rPr>
        <w:noProof/>
      </w:rPr>
    </w:pPr>
    <w:r>
      <w:rPr>
        <w:noProof/>
        <w:lang w:eastAsia="it-IT"/>
      </w:rPr>
      <w:drawing>
        <wp:anchor distT="0" distB="0" distL="114300" distR="114300" simplePos="0" relativeHeight="251656704" behindDoc="0" locked="1" layoutInCell="1" allowOverlap="1" wp14:anchorId="0174C8FC" wp14:editId="2A319E1B">
          <wp:simplePos x="0" y="0"/>
          <wp:positionH relativeFrom="column">
            <wp:posOffset>5268595</wp:posOffset>
          </wp:positionH>
          <wp:positionV relativeFrom="paragraph">
            <wp:posOffset>228600</wp:posOffset>
          </wp:positionV>
          <wp:extent cx="1382395" cy="424180"/>
          <wp:effectExtent l="0" t="0" r="0" b="0"/>
          <wp:wrapNone/>
          <wp:docPr id="1331800499" name="Immagine 1" descr="Immagine che contiene testo, Carattere, logo,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786629" name="Immagine 1" descr="Immagine che contiene testo, Carattere, logo, simbol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382395" cy="424180"/>
                  </a:xfrm>
                  <a:prstGeom prst="rect">
                    <a:avLst/>
                  </a:prstGeom>
                </pic:spPr>
              </pic:pic>
            </a:graphicData>
          </a:graphic>
          <wp14:sizeRelH relativeFrom="page">
            <wp14:pctWidth>0</wp14:pctWidth>
          </wp14:sizeRelH>
          <wp14:sizeRelV relativeFrom="page">
            <wp14:pctHeight>0</wp14:pctHeight>
          </wp14:sizeRelV>
        </wp:anchor>
      </w:drawing>
    </w:r>
    <w:r w:rsidR="00C170FB">
      <w:rPr>
        <w:noProof/>
        <w:lang w:eastAsia="it-IT"/>
      </w:rPr>
      <w:drawing>
        <wp:inline distT="0" distB="0" distL="0" distR="0" wp14:anchorId="64C71F38" wp14:editId="6C27D376">
          <wp:extent cx="7560000" cy="1173600"/>
          <wp:effectExtent l="0" t="0" r="3175" b="7620"/>
          <wp:docPr id="70755538" name="Immagine 70755538" descr="Immagine che contiene testo, schermata, Carattere, Blu elettric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8860808" name="Immagine 618860808" descr="Immagine che contiene testo, schermata, Carattere, Blu elettrico&#10;&#10;Descrizione generata automaticamente"/>
                  <pic:cNvPicPr/>
                </pic:nvPicPr>
                <pic:blipFill>
                  <a:blip r:embed="rId2">
                    <a:extLst>
                      <a:ext uri="{28A0092B-C50C-407E-A947-70E740481C1C}">
                        <a14:useLocalDpi xmlns:a14="http://schemas.microsoft.com/office/drawing/2010/main" val="0"/>
                      </a:ext>
                    </a:extLst>
                  </a:blip>
                  <a:stretch>
                    <a:fillRect/>
                  </a:stretch>
                </pic:blipFill>
                <pic:spPr>
                  <a:xfrm>
                    <a:off x="0" y="0"/>
                    <a:ext cx="7560000" cy="11736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bullet"/>
      <w:lvlText w:val=""/>
      <w:lvlJc w:val="left"/>
      <w:pPr>
        <w:tabs>
          <w:tab w:val="num" w:pos="0"/>
        </w:tabs>
        <w:ind w:left="720" w:hanging="360"/>
      </w:pPr>
      <w:rPr>
        <w:rFonts w:ascii="Wingdings" w:hAnsi="Wingdings"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03"/>
    <w:multiLevelType w:val="multilevel"/>
    <w:tmpl w:val="00000003"/>
    <w:name w:val="WWNum7"/>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37421D9"/>
    <w:multiLevelType w:val="hybridMultilevel"/>
    <w:tmpl w:val="8B968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62573C1"/>
    <w:multiLevelType w:val="hybridMultilevel"/>
    <w:tmpl w:val="11427E12"/>
    <w:lvl w:ilvl="0" w:tplc="E1C4CBB4">
      <w:start w:val="1"/>
      <w:numFmt w:val="bullet"/>
      <w:lvlText w:val=""/>
      <w:lvlJc w:val="left"/>
      <w:pPr>
        <w:ind w:left="1383" w:hanging="360"/>
      </w:pPr>
      <w:rPr>
        <w:rFonts w:ascii="Symbol" w:hAnsi="Symbol" w:hint="default"/>
      </w:rPr>
    </w:lvl>
    <w:lvl w:ilvl="1" w:tplc="04100003" w:tentative="1">
      <w:start w:val="1"/>
      <w:numFmt w:val="bullet"/>
      <w:lvlText w:val="o"/>
      <w:lvlJc w:val="left"/>
      <w:pPr>
        <w:ind w:left="2103" w:hanging="360"/>
      </w:pPr>
      <w:rPr>
        <w:rFonts w:ascii="Courier New" w:hAnsi="Courier New" w:cs="Courier New" w:hint="default"/>
      </w:rPr>
    </w:lvl>
    <w:lvl w:ilvl="2" w:tplc="04100005" w:tentative="1">
      <w:start w:val="1"/>
      <w:numFmt w:val="bullet"/>
      <w:lvlText w:val=""/>
      <w:lvlJc w:val="left"/>
      <w:pPr>
        <w:ind w:left="2823" w:hanging="360"/>
      </w:pPr>
      <w:rPr>
        <w:rFonts w:ascii="Wingdings" w:hAnsi="Wingdings" w:hint="default"/>
      </w:rPr>
    </w:lvl>
    <w:lvl w:ilvl="3" w:tplc="04100001" w:tentative="1">
      <w:start w:val="1"/>
      <w:numFmt w:val="bullet"/>
      <w:lvlText w:val=""/>
      <w:lvlJc w:val="left"/>
      <w:pPr>
        <w:ind w:left="3543" w:hanging="360"/>
      </w:pPr>
      <w:rPr>
        <w:rFonts w:ascii="Symbol" w:hAnsi="Symbol" w:hint="default"/>
      </w:rPr>
    </w:lvl>
    <w:lvl w:ilvl="4" w:tplc="04100003" w:tentative="1">
      <w:start w:val="1"/>
      <w:numFmt w:val="bullet"/>
      <w:lvlText w:val="o"/>
      <w:lvlJc w:val="left"/>
      <w:pPr>
        <w:ind w:left="4263" w:hanging="360"/>
      </w:pPr>
      <w:rPr>
        <w:rFonts w:ascii="Courier New" w:hAnsi="Courier New" w:cs="Courier New" w:hint="default"/>
      </w:rPr>
    </w:lvl>
    <w:lvl w:ilvl="5" w:tplc="04100005" w:tentative="1">
      <w:start w:val="1"/>
      <w:numFmt w:val="bullet"/>
      <w:lvlText w:val=""/>
      <w:lvlJc w:val="left"/>
      <w:pPr>
        <w:ind w:left="4983" w:hanging="360"/>
      </w:pPr>
      <w:rPr>
        <w:rFonts w:ascii="Wingdings" w:hAnsi="Wingdings" w:hint="default"/>
      </w:rPr>
    </w:lvl>
    <w:lvl w:ilvl="6" w:tplc="04100001" w:tentative="1">
      <w:start w:val="1"/>
      <w:numFmt w:val="bullet"/>
      <w:lvlText w:val=""/>
      <w:lvlJc w:val="left"/>
      <w:pPr>
        <w:ind w:left="5703" w:hanging="360"/>
      </w:pPr>
      <w:rPr>
        <w:rFonts w:ascii="Symbol" w:hAnsi="Symbol" w:hint="default"/>
      </w:rPr>
    </w:lvl>
    <w:lvl w:ilvl="7" w:tplc="04100003" w:tentative="1">
      <w:start w:val="1"/>
      <w:numFmt w:val="bullet"/>
      <w:lvlText w:val="o"/>
      <w:lvlJc w:val="left"/>
      <w:pPr>
        <w:ind w:left="6423" w:hanging="360"/>
      </w:pPr>
      <w:rPr>
        <w:rFonts w:ascii="Courier New" w:hAnsi="Courier New" w:cs="Courier New" w:hint="default"/>
      </w:rPr>
    </w:lvl>
    <w:lvl w:ilvl="8" w:tplc="04100005" w:tentative="1">
      <w:start w:val="1"/>
      <w:numFmt w:val="bullet"/>
      <w:lvlText w:val=""/>
      <w:lvlJc w:val="left"/>
      <w:pPr>
        <w:ind w:left="7143" w:hanging="360"/>
      </w:pPr>
      <w:rPr>
        <w:rFonts w:ascii="Wingdings" w:hAnsi="Wingdings" w:hint="default"/>
      </w:rPr>
    </w:lvl>
  </w:abstractNum>
  <w:abstractNum w:abstractNumId="4" w15:restartNumberingAfterBreak="0">
    <w:nsid w:val="084150B7"/>
    <w:multiLevelType w:val="hybridMultilevel"/>
    <w:tmpl w:val="C7823DF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B560104"/>
    <w:multiLevelType w:val="multilevel"/>
    <w:tmpl w:val="602A9A04"/>
    <w:styleLink w:val="WWNum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D6228C5"/>
    <w:multiLevelType w:val="multilevel"/>
    <w:tmpl w:val="85D2742C"/>
    <w:styleLink w:val="WWNum2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0DF059B9"/>
    <w:multiLevelType w:val="hybridMultilevel"/>
    <w:tmpl w:val="C2DCFE58"/>
    <w:lvl w:ilvl="0" w:tplc="11BA4C2C">
      <w:start w:val="3"/>
      <w:numFmt w:val="upperLetter"/>
      <w:lvlText w:val="%1)"/>
      <w:lvlJc w:val="left"/>
      <w:pPr>
        <w:ind w:hanging="276"/>
      </w:pPr>
      <w:rPr>
        <w:rFonts w:ascii="Times New Roman" w:eastAsia="Times New Roman" w:hAnsi="Times New Roman" w:hint="default"/>
        <w:spacing w:val="-1"/>
        <w:w w:val="99"/>
        <w:sz w:val="22"/>
        <w:szCs w:val="22"/>
      </w:rPr>
    </w:lvl>
    <w:lvl w:ilvl="1" w:tplc="1F205816">
      <w:start w:val="1"/>
      <w:numFmt w:val="decimal"/>
      <w:lvlText w:val="%2)"/>
      <w:lvlJc w:val="left"/>
      <w:pPr>
        <w:ind w:hanging="260"/>
      </w:pPr>
      <w:rPr>
        <w:rFonts w:asciiTheme="minorHAnsi" w:eastAsia="Times New Roman" w:hAnsiTheme="minorHAnsi" w:cstheme="minorHAnsi" w:hint="default"/>
        <w:sz w:val="22"/>
        <w:szCs w:val="22"/>
      </w:rPr>
    </w:lvl>
    <w:lvl w:ilvl="2" w:tplc="B2B8BE94">
      <w:start w:val="1"/>
      <w:numFmt w:val="bullet"/>
      <w:lvlText w:val="•"/>
      <w:lvlJc w:val="left"/>
      <w:rPr>
        <w:rFonts w:hint="default"/>
      </w:rPr>
    </w:lvl>
    <w:lvl w:ilvl="3" w:tplc="B56C63E6">
      <w:start w:val="1"/>
      <w:numFmt w:val="bullet"/>
      <w:lvlText w:val="•"/>
      <w:lvlJc w:val="left"/>
      <w:rPr>
        <w:rFonts w:hint="default"/>
      </w:rPr>
    </w:lvl>
    <w:lvl w:ilvl="4" w:tplc="F18AC108">
      <w:start w:val="1"/>
      <w:numFmt w:val="bullet"/>
      <w:lvlText w:val="•"/>
      <w:lvlJc w:val="left"/>
      <w:rPr>
        <w:rFonts w:hint="default"/>
      </w:rPr>
    </w:lvl>
    <w:lvl w:ilvl="5" w:tplc="CCCC53CA">
      <w:start w:val="1"/>
      <w:numFmt w:val="bullet"/>
      <w:lvlText w:val="•"/>
      <w:lvlJc w:val="left"/>
      <w:rPr>
        <w:rFonts w:hint="default"/>
      </w:rPr>
    </w:lvl>
    <w:lvl w:ilvl="6" w:tplc="F7926490">
      <w:start w:val="1"/>
      <w:numFmt w:val="bullet"/>
      <w:lvlText w:val="•"/>
      <w:lvlJc w:val="left"/>
      <w:rPr>
        <w:rFonts w:hint="default"/>
      </w:rPr>
    </w:lvl>
    <w:lvl w:ilvl="7" w:tplc="45148102">
      <w:start w:val="1"/>
      <w:numFmt w:val="bullet"/>
      <w:lvlText w:val="•"/>
      <w:lvlJc w:val="left"/>
      <w:rPr>
        <w:rFonts w:hint="default"/>
      </w:rPr>
    </w:lvl>
    <w:lvl w:ilvl="8" w:tplc="A07C34FC">
      <w:start w:val="1"/>
      <w:numFmt w:val="bullet"/>
      <w:lvlText w:val="•"/>
      <w:lvlJc w:val="left"/>
      <w:rPr>
        <w:rFonts w:hint="default"/>
      </w:rPr>
    </w:lvl>
  </w:abstractNum>
  <w:abstractNum w:abstractNumId="8" w15:restartNumberingAfterBreak="0">
    <w:nsid w:val="0ED40D60"/>
    <w:multiLevelType w:val="hybridMultilevel"/>
    <w:tmpl w:val="F7EA877A"/>
    <w:lvl w:ilvl="0" w:tplc="765C2A52">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F3C1E03"/>
    <w:multiLevelType w:val="hybridMultilevel"/>
    <w:tmpl w:val="374827F0"/>
    <w:lvl w:ilvl="0" w:tplc="E1C4CBB4">
      <w:start w:val="1"/>
      <w:numFmt w:val="bullet"/>
      <w:lvlText w:val=""/>
      <w:lvlJc w:val="left"/>
      <w:pPr>
        <w:ind w:left="663" w:hanging="360"/>
      </w:pPr>
      <w:rPr>
        <w:rFonts w:ascii="Symbol" w:hAnsi="Symbol"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0" w15:restartNumberingAfterBreak="0">
    <w:nsid w:val="0FFD0F83"/>
    <w:multiLevelType w:val="hybridMultilevel"/>
    <w:tmpl w:val="828E00A2"/>
    <w:lvl w:ilvl="0" w:tplc="8CC86218">
      <w:start w:val="1"/>
      <w:numFmt w:val="lowerLetter"/>
      <w:lvlText w:val="%1)"/>
      <w:lvlJc w:val="left"/>
      <w:pPr>
        <w:ind w:hanging="226"/>
      </w:pPr>
      <w:rPr>
        <w:rFonts w:asciiTheme="minorHAnsi" w:eastAsia="Times New Roman" w:hAnsiTheme="minorHAnsi" w:cstheme="minorHAnsi" w:hint="default"/>
        <w:w w:val="99"/>
        <w:sz w:val="22"/>
        <w:szCs w:val="22"/>
      </w:rPr>
    </w:lvl>
    <w:lvl w:ilvl="1" w:tplc="D800EED8">
      <w:start w:val="1"/>
      <w:numFmt w:val="bullet"/>
      <w:lvlText w:val="•"/>
      <w:lvlJc w:val="left"/>
      <w:rPr>
        <w:rFonts w:hint="default"/>
      </w:rPr>
    </w:lvl>
    <w:lvl w:ilvl="2" w:tplc="7C646CC8">
      <w:start w:val="1"/>
      <w:numFmt w:val="bullet"/>
      <w:lvlText w:val="•"/>
      <w:lvlJc w:val="left"/>
      <w:rPr>
        <w:rFonts w:hint="default"/>
      </w:rPr>
    </w:lvl>
    <w:lvl w:ilvl="3" w:tplc="948AE8E0">
      <w:start w:val="1"/>
      <w:numFmt w:val="bullet"/>
      <w:lvlText w:val="•"/>
      <w:lvlJc w:val="left"/>
      <w:rPr>
        <w:rFonts w:hint="default"/>
      </w:rPr>
    </w:lvl>
    <w:lvl w:ilvl="4" w:tplc="8EE0B2C2">
      <w:start w:val="1"/>
      <w:numFmt w:val="bullet"/>
      <w:lvlText w:val="•"/>
      <w:lvlJc w:val="left"/>
      <w:rPr>
        <w:rFonts w:hint="default"/>
      </w:rPr>
    </w:lvl>
    <w:lvl w:ilvl="5" w:tplc="2D2C4064">
      <w:start w:val="1"/>
      <w:numFmt w:val="bullet"/>
      <w:lvlText w:val="•"/>
      <w:lvlJc w:val="left"/>
      <w:rPr>
        <w:rFonts w:hint="default"/>
      </w:rPr>
    </w:lvl>
    <w:lvl w:ilvl="6" w:tplc="A8685270">
      <w:start w:val="1"/>
      <w:numFmt w:val="bullet"/>
      <w:lvlText w:val="•"/>
      <w:lvlJc w:val="left"/>
      <w:rPr>
        <w:rFonts w:hint="default"/>
      </w:rPr>
    </w:lvl>
    <w:lvl w:ilvl="7" w:tplc="27DC8536">
      <w:start w:val="1"/>
      <w:numFmt w:val="bullet"/>
      <w:lvlText w:val="•"/>
      <w:lvlJc w:val="left"/>
      <w:rPr>
        <w:rFonts w:hint="default"/>
      </w:rPr>
    </w:lvl>
    <w:lvl w:ilvl="8" w:tplc="F39EAEB6">
      <w:start w:val="1"/>
      <w:numFmt w:val="bullet"/>
      <w:lvlText w:val="•"/>
      <w:lvlJc w:val="left"/>
      <w:rPr>
        <w:rFonts w:hint="default"/>
      </w:rPr>
    </w:lvl>
  </w:abstractNum>
  <w:abstractNum w:abstractNumId="11" w15:restartNumberingAfterBreak="0">
    <w:nsid w:val="116344D8"/>
    <w:multiLevelType w:val="multilevel"/>
    <w:tmpl w:val="9BA6D4D2"/>
    <w:lvl w:ilvl="0">
      <w:start w:val="1"/>
      <w:numFmt w:val="lowerLetter"/>
      <w:lvlText w:val="%1"/>
      <w:lvlJc w:val="left"/>
      <w:pPr>
        <w:ind w:hanging="420"/>
      </w:pPr>
      <w:rPr>
        <w:rFonts w:hint="default"/>
      </w:rPr>
    </w:lvl>
    <w:lvl w:ilvl="1">
      <w:start w:val="1"/>
      <w:numFmt w:val="decimal"/>
      <w:lvlText w:val="%1.%2)"/>
      <w:lvlJc w:val="left"/>
      <w:pPr>
        <w:ind w:hanging="420"/>
      </w:pPr>
      <w:rPr>
        <w:rFonts w:asciiTheme="minorHAnsi" w:eastAsia="Times New Roman" w:hAnsiTheme="minorHAnsi" w:cstheme="minorHAnsi" w:hint="default"/>
        <w:w w:val="99"/>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2" w15:restartNumberingAfterBreak="0">
    <w:nsid w:val="133C1997"/>
    <w:multiLevelType w:val="hybridMultilevel"/>
    <w:tmpl w:val="DF36977C"/>
    <w:lvl w:ilvl="0" w:tplc="04100011">
      <w:start w:val="1"/>
      <w:numFmt w:val="decimal"/>
      <w:lvlText w:val="%1)"/>
      <w:lvlJc w:val="left"/>
      <w:pPr>
        <w:ind w:left="1146" w:hanging="360"/>
      </w:pPr>
      <w:rPr>
        <w:rFonts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3" w15:restartNumberingAfterBreak="0">
    <w:nsid w:val="139A3CAD"/>
    <w:multiLevelType w:val="multilevel"/>
    <w:tmpl w:val="F9EEEBE2"/>
    <w:styleLink w:val="WWNum121"/>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4" w15:restartNumberingAfterBreak="0">
    <w:nsid w:val="14913450"/>
    <w:multiLevelType w:val="multilevel"/>
    <w:tmpl w:val="44526F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421EAF"/>
    <w:multiLevelType w:val="hybridMultilevel"/>
    <w:tmpl w:val="87D09D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1C8543A1"/>
    <w:multiLevelType w:val="hybridMultilevel"/>
    <w:tmpl w:val="5E8EF6FE"/>
    <w:lvl w:ilvl="0" w:tplc="04100005">
      <w:start w:val="1"/>
      <w:numFmt w:val="bullet"/>
      <w:lvlText w:val=""/>
      <w:lvlJc w:val="left"/>
      <w:pPr>
        <w:ind w:left="663" w:hanging="360"/>
      </w:pPr>
      <w:rPr>
        <w:rFonts w:ascii="Wingdings" w:hAnsi="Wingdings"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7" w15:restartNumberingAfterBreak="0">
    <w:nsid w:val="1CE22E5D"/>
    <w:multiLevelType w:val="multilevel"/>
    <w:tmpl w:val="A1AA8C74"/>
    <w:styleLink w:val="WWNum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18" w15:restartNumberingAfterBreak="0">
    <w:nsid w:val="1E7E06A7"/>
    <w:multiLevelType w:val="hybridMultilevel"/>
    <w:tmpl w:val="C632FB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3D3207D"/>
    <w:multiLevelType w:val="multilevel"/>
    <w:tmpl w:val="3F4EE8CC"/>
    <w:styleLink w:val="WWNum16"/>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20" w15:restartNumberingAfterBreak="0">
    <w:nsid w:val="2516790F"/>
    <w:multiLevelType w:val="hybridMultilevel"/>
    <w:tmpl w:val="FB1E64BC"/>
    <w:lvl w:ilvl="0" w:tplc="0B724F4A">
      <w:start w:val="1"/>
      <w:numFmt w:val="decimal"/>
      <w:lvlText w:val="%1)"/>
      <w:lvlJc w:val="left"/>
      <w:pPr>
        <w:ind w:left="0" w:hanging="260"/>
      </w:pPr>
      <w:rPr>
        <w:rFonts w:asciiTheme="minorHAnsi" w:eastAsia="Times New Roman" w:hAnsiTheme="minorHAnsi" w:cstheme="minorHAnsi" w:hint="default"/>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25306838"/>
    <w:multiLevelType w:val="hybridMultilevel"/>
    <w:tmpl w:val="6C5EBE54"/>
    <w:lvl w:ilvl="0" w:tplc="BB94B7AA">
      <w:numFmt w:val="bullet"/>
      <w:lvlText w:val="-"/>
      <w:lvlJc w:val="left"/>
      <w:pPr>
        <w:ind w:left="476" w:hanging="360"/>
      </w:pPr>
      <w:rPr>
        <w:rFonts w:ascii="Times New Roman" w:eastAsia="Times New Roman" w:hAnsi="Times New Roman" w:cs="Times New Roman" w:hint="default"/>
      </w:rPr>
    </w:lvl>
    <w:lvl w:ilvl="1" w:tplc="04100003" w:tentative="1">
      <w:start w:val="1"/>
      <w:numFmt w:val="bullet"/>
      <w:lvlText w:val="o"/>
      <w:lvlJc w:val="left"/>
      <w:pPr>
        <w:ind w:left="1196" w:hanging="360"/>
      </w:pPr>
      <w:rPr>
        <w:rFonts w:ascii="Courier New" w:hAnsi="Courier New" w:cs="Courier New" w:hint="default"/>
      </w:rPr>
    </w:lvl>
    <w:lvl w:ilvl="2" w:tplc="04100005" w:tentative="1">
      <w:start w:val="1"/>
      <w:numFmt w:val="bullet"/>
      <w:lvlText w:val=""/>
      <w:lvlJc w:val="left"/>
      <w:pPr>
        <w:ind w:left="1916" w:hanging="360"/>
      </w:pPr>
      <w:rPr>
        <w:rFonts w:ascii="Wingdings" w:hAnsi="Wingdings" w:hint="default"/>
      </w:rPr>
    </w:lvl>
    <w:lvl w:ilvl="3" w:tplc="04100001" w:tentative="1">
      <w:start w:val="1"/>
      <w:numFmt w:val="bullet"/>
      <w:lvlText w:val=""/>
      <w:lvlJc w:val="left"/>
      <w:pPr>
        <w:ind w:left="2636" w:hanging="360"/>
      </w:pPr>
      <w:rPr>
        <w:rFonts w:ascii="Symbol" w:hAnsi="Symbol" w:hint="default"/>
      </w:rPr>
    </w:lvl>
    <w:lvl w:ilvl="4" w:tplc="04100003" w:tentative="1">
      <w:start w:val="1"/>
      <w:numFmt w:val="bullet"/>
      <w:lvlText w:val="o"/>
      <w:lvlJc w:val="left"/>
      <w:pPr>
        <w:ind w:left="3356" w:hanging="360"/>
      </w:pPr>
      <w:rPr>
        <w:rFonts w:ascii="Courier New" w:hAnsi="Courier New" w:cs="Courier New" w:hint="default"/>
      </w:rPr>
    </w:lvl>
    <w:lvl w:ilvl="5" w:tplc="04100005" w:tentative="1">
      <w:start w:val="1"/>
      <w:numFmt w:val="bullet"/>
      <w:lvlText w:val=""/>
      <w:lvlJc w:val="left"/>
      <w:pPr>
        <w:ind w:left="4076" w:hanging="360"/>
      </w:pPr>
      <w:rPr>
        <w:rFonts w:ascii="Wingdings" w:hAnsi="Wingdings" w:hint="default"/>
      </w:rPr>
    </w:lvl>
    <w:lvl w:ilvl="6" w:tplc="04100001" w:tentative="1">
      <w:start w:val="1"/>
      <w:numFmt w:val="bullet"/>
      <w:lvlText w:val=""/>
      <w:lvlJc w:val="left"/>
      <w:pPr>
        <w:ind w:left="4796" w:hanging="360"/>
      </w:pPr>
      <w:rPr>
        <w:rFonts w:ascii="Symbol" w:hAnsi="Symbol" w:hint="default"/>
      </w:rPr>
    </w:lvl>
    <w:lvl w:ilvl="7" w:tplc="04100003" w:tentative="1">
      <w:start w:val="1"/>
      <w:numFmt w:val="bullet"/>
      <w:lvlText w:val="o"/>
      <w:lvlJc w:val="left"/>
      <w:pPr>
        <w:ind w:left="5516" w:hanging="360"/>
      </w:pPr>
      <w:rPr>
        <w:rFonts w:ascii="Courier New" w:hAnsi="Courier New" w:cs="Courier New" w:hint="default"/>
      </w:rPr>
    </w:lvl>
    <w:lvl w:ilvl="8" w:tplc="04100005" w:tentative="1">
      <w:start w:val="1"/>
      <w:numFmt w:val="bullet"/>
      <w:lvlText w:val=""/>
      <w:lvlJc w:val="left"/>
      <w:pPr>
        <w:ind w:left="6236" w:hanging="360"/>
      </w:pPr>
      <w:rPr>
        <w:rFonts w:ascii="Wingdings" w:hAnsi="Wingdings" w:hint="default"/>
      </w:rPr>
    </w:lvl>
  </w:abstractNum>
  <w:abstractNum w:abstractNumId="22" w15:restartNumberingAfterBreak="0">
    <w:nsid w:val="282127AB"/>
    <w:multiLevelType w:val="hybridMultilevel"/>
    <w:tmpl w:val="DA463050"/>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2E150C22"/>
    <w:multiLevelType w:val="multilevel"/>
    <w:tmpl w:val="2924C08A"/>
    <w:styleLink w:val="WWNum23"/>
    <w:lvl w:ilvl="0">
      <w:numFmt w:val="bullet"/>
      <w:lvlText w:val=""/>
      <w:lvlJc w:val="left"/>
      <w:pPr>
        <w:ind w:left="720" w:hanging="360"/>
      </w:pPr>
      <w:rPr>
        <w:rFonts w:ascii="Wingdings" w:hAnsi="Wingdings"/>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4" w15:restartNumberingAfterBreak="0">
    <w:nsid w:val="302251AC"/>
    <w:multiLevelType w:val="multilevel"/>
    <w:tmpl w:val="D25216A4"/>
    <w:styleLink w:val="WWNum2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323A2206"/>
    <w:multiLevelType w:val="hybridMultilevel"/>
    <w:tmpl w:val="DD7EA5CC"/>
    <w:lvl w:ilvl="0" w:tplc="0410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6" w15:restartNumberingAfterBreak="0">
    <w:nsid w:val="33685289"/>
    <w:multiLevelType w:val="hybridMultilevel"/>
    <w:tmpl w:val="51A4542A"/>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362018FF"/>
    <w:multiLevelType w:val="hybridMultilevel"/>
    <w:tmpl w:val="B6C412AC"/>
    <w:lvl w:ilvl="0" w:tplc="983CB7EA">
      <w:start w:val="1"/>
      <w:numFmt w:val="decimal"/>
      <w:pStyle w:val="Bibliografia1"/>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28" w15:restartNumberingAfterBreak="0">
    <w:nsid w:val="3B235C71"/>
    <w:multiLevelType w:val="hybridMultilevel"/>
    <w:tmpl w:val="552E1B7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3C2C3630"/>
    <w:multiLevelType w:val="hybridMultilevel"/>
    <w:tmpl w:val="074EAD1A"/>
    <w:lvl w:ilvl="0" w:tplc="44E44150">
      <w:numFmt w:val="bullet"/>
      <w:lvlText w:val="-"/>
      <w:lvlJc w:val="left"/>
      <w:pPr>
        <w:ind w:left="1429" w:hanging="360"/>
      </w:pPr>
      <w:rPr>
        <w:rFonts w:ascii="Arial" w:eastAsia="Calibri" w:hAnsi="Arial" w:cs="Arial" w:hint="default"/>
        <w:u w:val="none"/>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30" w15:restartNumberingAfterBreak="0">
    <w:nsid w:val="3EB57079"/>
    <w:multiLevelType w:val="hybridMultilevel"/>
    <w:tmpl w:val="4D06681E"/>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3F956CCE"/>
    <w:multiLevelType w:val="hybridMultilevel"/>
    <w:tmpl w:val="674678F4"/>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2" w15:restartNumberingAfterBreak="0">
    <w:nsid w:val="4321045A"/>
    <w:multiLevelType w:val="multilevel"/>
    <w:tmpl w:val="30FEC816"/>
    <w:styleLink w:val="WWNum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504946AE"/>
    <w:multiLevelType w:val="multilevel"/>
    <w:tmpl w:val="88E05D32"/>
    <w:styleLink w:val="WWNum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15:restartNumberingAfterBreak="0">
    <w:nsid w:val="567C2C98"/>
    <w:multiLevelType w:val="hybridMultilevel"/>
    <w:tmpl w:val="56CC3840"/>
    <w:lvl w:ilvl="0" w:tplc="410E46D2">
      <w:numFmt w:val="bullet"/>
      <w:lvlText w:val=""/>
      <w:lvlJc w:val="left"/>
      <w:pPr>
        <w:ind w:left="720" w:hanging="360"/>
      </w:pPr>
      <w:rPr>
        <w:rFonts w:ascii="Wingdings" w:eastAsiaTheme="minorHAnsi"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7287319"/>
    <w:multiLevelType w:val="hybridMultilevel"/>
    <w:tmpl w:val="9DCE8F0E"/>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6" w15:restartNumberingAfterBreak="0">
    <w:nsid w:val="5AF77CD8"/>
    <w:multiLevelType w:val="hybridMultilevel"/>
    <w:tmpl w:val="1F2EAC0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B882781"/>
    <w:multiLevelType w:val="hybridMultilevel"/>
    <w:tmpl w:val="5874D8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5FA80370"/>
    <w:multiLevelType w:val="multilevel"/>
    <w:tmpl w:val="34B8F080"/>
    <w:styleLink w:val="WWNum1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9" w15:restartNumberingAfterBreak="0">
    <w:nsid w:val="611372AB"/>
    <w:multiLevelType w:val="multilevel"/>
    <w:tmpl w:val="9E025708"/>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40" w15:restartNumberingAfterBreak="0">
    <w:nsid w:val="6123360E"/>
    <w:multiLevelType w:val="hybridMultilevel"/>
    <w:tmpl w:val="E20811AE"/>
    <w:lvl w:ilvl="0" w:tplc="755229FE">
      <w:start w:val="1"/>
      <w:numFmt w:val="bullet"/>
      <w:pStyle w:val="rien"/>
      <w:lvlText w:val="o"/>
      <w:lvlJc w:val="left"/>
      <w:pPr>
        <w:tabs>
          <w:tab w:val="num" w:pos="1004"/>
        </w:tabs>
        <w:ind w:left="1004" w:hanging="360"/>
      </w:pPr>
      <w:rPr>
        <w:rFonts w:ascii="Courier New" w:hAnsi="Courier New" w:hint="default"/>
      </w:rPr>
    </w:lvl>
    <w:lvl w:ilvl="1" w:tplc="3D58A208" w:tentative="1">
      <w:start w:val="1"/>
      <w:numFmt w:val="bullet"/>
      <w:lvlText w:val="o"/>
      <w:lvlJc w:val="left"/>
      <w:pPr>
        <w:tabs>
          <w:tab w:val="num" w:pos="1724"/>
        </w:tabs>
        <w:ind w:left="1724" w:hanging="360"/>
      </w:pPr>
      <w:rPr>
        <w:rFonts w:ascii="Courier New" w:hAnsi="Courier New" w:hint="default"/>
      </w:rPr>
    </w:lvl>
    <w:lvl w:ilvl="2" w:tplc="B7C46FDC" w:tentative="1">
      <w:start w:val="1"/>
      <w:numFmt w:val="bullet"/>
      <w:lvlText w:val=""/>
      <w:lvlJc w:val="left"/>
      <w:pPr>
        <w:tabs>
          <w:tab w:val="num" w:pos="2444"/>
        </w:tabs>
        <w:ind w:left="2444" w:hanging="360"/>
      </w:pPr>
      <w:rPr>
        <w:rFonts w:ascii="Wingdings" w:hAnsi="Wingdings" w:hint="default"/>
      </w:rPr>
    </w:lvl>
    <w:lvl w:ilvl="3" w:tplc="E7AEB342" w:tentative="1">
      <w:start w:val="1"/>
      <w:numFmt w:val="bullet"/>
      <w:lvlText w:val=""/>
      <w:lvlJc w:val="left"/>
      <w:pPr>
        <w:tabs>
          <w:tab w:val="num" w:pos="3164"/>
        </w:tabs>
        <w:ind w:left="3164" w:hanging="360"/>
      </w:pPr>
      <w:rPr>
        <w:rFonts w:ascii="Symbol" w:hAnsi="Symbol" w:hint="default"/>
      </w:rPr>
    </w:lvl>
    <w:lvl w:ilvl="4" w:tplc="5EBA9DBE" w:tentative="1">
      <w:start w:val="1"/>
      <w:numFmt w:val="bullet"/>
      <w:lvlText w:val="o"/>
      <w:lvlJc w:val="left"/>
      <w:pPr>
        <w:tabs>
          <w:tab w:val="num" w:pos="3884"/>
        </w:tabs>
        <w:ind w:left="3884" w:hanging="360"/>
      </w:pPr>
      <w:rPr>
        <w:rFonts w:ascii="Courier New" w:hAnsi="Courier New" w:hint="default"/>
      </w:rPr>
    </w:lvl>
    <w:lvl w:ilvl="5" w:tplc="F79CCF9E" w:tentative="1">
      <w:start w:val="1"/>
      <w:numFmt w:val="bullet"/>
      <w:lvlText w:val=""/>
      <w:lvlJc w:val="left"/>
      <w:pPr>
        <w:tabs>
          <w:tab w:val="num" w:pos="4604"/>
        </w:tabs>
        <w:ind w:left="4604" w:hanging="360"/>
      </w:pPr>
      <w:rPr>
        <w:rFonts w:ascii="Wingdings" w:hAnsi="Wingdings" w:hint="default"/>
      </w:rPr>
    </w:lvl>
    <w:lvl w:ilvl="6" w:tplc="7D9AE00A" w:tentative="1">
      <w:start w:val="1"/>
      <w:numFmt w:val="bullet"/>
      <w:lvlText w:val=""/>
      <w:lvlJc w:val="left"/>
      <w:pPr>
        <w:tabs>
          <w:tab w:val="num" w:pos="5324"/>
        </w:tabs>
        <w:ind w:left="5324" w:hanging="360"/>
      </w:pPr>
      <w:rPr>
        <w:rFonts w:ascii="Symbol" w:hAnsi="Symbol" w:hint="default"/>
      </w:rPr>
    </w:lvl>
    <w:lvl w:ilvl="7" w:tplc="6D3ABAAC" w:tentative="1">
      <w:start w:val="1"/>
      <w:numFmt w:val="bullet"/>
      <w:lvlText w:val="o"/>
      <w:lvlJc w:val="left"/>
      <w:pPr>
        <w:tabs>
          <w:tab w:val="num" w:pos="6044"/>
        </w:tabs>
        <w:ind w:left="6044" w:hanging="360"/>
      </w:pPr>
      <w:rPr>
        <w:rFonts w:ascii="Courier New" w:hAnsi="Courier New" w:hint="default"/>
      </w:rPr>
    </w:lvl>
    <w:lvl w:ilvl="8" w:tplc="E4EE0E22" w:tentative="1">
      <w:start w:val="1"/>
      <w:numFmt w:val="bullet"/>
      <w:lvlText w:val=""/>
      <w:lvlJc w:val="left"/>
      <w:pPr>
        <w:tabs>
          <w:tab w:val="num" w:pos="6764"/>
        </w:tabs>
        <w:ind w:left="6764" w:hanging="360"/>
      </w:pPr>
      <w:rPr>
        <w:rFonts w:ascii="Wingdings" w:hAnsi="Wingdings" w:hint="default"/>
      </w:rPr>
    </w:lvl>
  </w:abstractNum>
  <w:abstractNum w:abstractNumId="41" w15:restartNumberingAfterBreak="0">
    <w:nsid w:val="67824089"/>
    <w:multiLevelType w:val="hybridMultilevel"/>
    <w:tmpl w:val="37DE9E08"/>
    <w:lvl w:ilvl="0" w:tplc="4694EF5A">
      <w:start w:val="1"/>
      <w:numFmt w:val="lowerLetter"/>
      <w:lvlText w:val="%1)"/>
      <w:lvlJc w:val="left"/>
      <w:pPr>
        <w:ind w:left="0" w:hanging="226"/>
      </w:pPr>
      <w:rPr>
        <w:rFonts w:asciiTheme="minorHAnsi" w:eastAsia="Times New Roman" w:hAnsiTheme="minorHAnsi" w:cstheme="minorHAnsi" w:hint="default"/>
        <w:w w:val="99"/>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7E17365"/>
    <w:multiLevelType w:val="hybridMultilevel"/>
    <w:tmpl w:val="4EBC1616"/>
    <w:lvl w:ilvl="0" w:tplc="5490733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6E797478"/>
    <w:multiLevelType w:val="hybridMultilevel"/>
    <w:tmpl w:val="7D4432F6"/>
    <w:lvl w:ilvl="0" w:tplc="D9FEA326">
      <w:start w:val="16"/>
      <w:numFmt w:val="bullet"/>
      <w:lvlText w:val="-"/>
      <w:lvlJc w:val="left"/>
      <w:pPr>
        <w:ind w:left="4046"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720B69A7"/>
    <w:multiLevelType w:val="hybridMultilevel"/>
    <w:tmpl w:val="D64CC6BA"/>
    <w:lvl w:ilvl="0" w:tplc="4B1CCC86">
      <w:start w:val="15"/>
      <w:numFmt w:val="bullet"/>
      <w:lvlText w:val="-"/>
      <w:lvlJc w:val="left"/>
      <w:pPr>
        <w:ind w:left="1146" w:hanging="360"/>
      </w:pPr>
      <w:rPr>
        <w:rFonts w:ascii="Century Gothic" w:eastAsia="Times New Roman" w:hAnsi="Century Gothic" w:cstheme="minorHAnsi"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5" w15:restartNumberingAfterBreak="0">
    <w:nsid w:val="74A53EDC"/>
    <w:multiLevelType w:val="hybridMultilevel"/>
    <w:tmpl w:val="B5D66818"/>
    <w:lvl w:ilvl="0" w:tplc="ED7A0A54">
      <w:start w:val="1"/>
      <w:numFmt w:val="decimal"/>
      <w:lvlText w:val="%1."/>
      <w:lvlJc w:val="left"/>
      <w:pPr>
        <w:ind w:left="1146" w:hanging="360"/>
      </w:pPr>
      <w:rPr>
        <w:rFonts w:ascii="Calibri" w:hAnsi="Calibri" w:cs="Times New Roman" w:hint="default"/>
        <w:b w:val="0"/>
        <w:i w:val="0"/>
        <w:color w:val="auto"/>
        <w:sz w:val="20"/>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6" w15:restartNumberingAfterBreak="0">
    <w:nsid w:val="75EE6D08"/>
    <w:multiLevelType w:val="hybridMultilevel"/>
    <w:tmpl w:val="451A676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47" w15:restartNumberingAfterBreak="0">
    <w:nsid w:val="790331B4"/>
    <w:multiLevelType w:val="multilevel"/>
    <w:tmpl w:val="8B22FFA4"/>
    <w:lvl w:ilvl="0">
      <w:start w:val="1"/>
      <w:numFmt w:val="decimal"/>
      <w:lvlText w:val="%1."/>
      <w:lvlJc w:val="left"/>
      <w:pPr>
        <w:ind w:left="720" w:hanging="360"/>
      </w:pPr>
      <w:rPr>
        <w:sz w:val="22"/>
        <w:szCs w:val="22"/>
      </w:rPr>
    </w:lvl>
    <w:lvl w:ilvl="1">
      <w:start w:val="1"/>
      <w:numFmt w:val="decimal"/>
      <w:isLgl/>
      <w:lvlText w:val="%1.%2"/>
      <w:lvlJc w:val="left"/>
      <w:pPr>
        <w:ind w:left="1144" w:hanging="435"/>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color w:val="auto"/>
      </w:rPr>
    </w:lvl>
    <w:lvl w:ilvl="5">
      <w:start w:val="1"/>
      <w:numFmt w:val="decimal"/>
      <w:isLgl/>
      <w:lvlText w:val="%1.%2.%3.%4.%5.%6"/>
      <w:lvlJc w:val="left"/>
      <w:pPr>
        <w:ind w:left="3185" w:hanging="1080"/>
      </w:pPr>
      <w:rPr>
        <w:rFonts w:hint="default"/>
        <w:color w:val="auto"/>
      </w:rPr>
    </w:lvl>
    <w:lvl w:ilvl="6">
      <w:start w:val="1"/>
      <w:numFmt w:val="decimal"/>
      <w:isLgl/>
      <w:lvlText w:val="%1.%2.%3.%4.%5.%6.%7"/>
      <w:lvlJc w:val="left"/>
      <w:pPr>
        <w:ind w:left="3894" w:hanging="1440"/>
      </w:pPr>
      <w:rPr>
        <w:rFonts w:hint="default"/>
        <w:color w:val="auto"/>
      </w:rPr>
    </w:lvl>
    <w:lvl w:ilvl="7">
      <w:start w:val="1"/>
      <w:numFmt w:val="decimal"/>
      <w:isLgl/>
      <w:lvlText w:val="%1.%2.%3.%4.%5.%6.%7.%8"/>
      <w:lvlJc w:val="left"/>
      <w:pPr>
        <w:ind w:left="4243" w:hanging="1440"/>
      </w:pPr>
      <w:rPr>
        <w:rFonts w:hint="default"/>
        <w:color w:val="auto"/>
      </w:rPr>
    </w:lvl>
    <w:lvl w:ilvl="8">
      <w:start w:val="1"/>
      <w:numFmt w:val="decimal"/>
      <w:isLgl/>
      <w:lvlText w:val="%1.%2.%3.%4.%5.%6.%7.%8.%9"/>
      <w:lvlJc w:val="left"/>
      <w:pPr>
        <w:ind w:left="4592" w:hanging="1440"/>
      </w:pPr>
      <w:rPr>
        <w:rFonts w:hint="default"/>
        <w:color w:val="auto"/>
      </w:rPr>
    </w:lvl>
  </w:abstractNum>
  <w:abstractNum w:abstractNumId="48" w15:restartNumberingAfterBreak="0">
    <w:nsid w:val="7D6D1617"/>
    <w:multiLevelType w:val="multilevel"/>
    <w:tmpl w:val="6406B744"/>
    <w:styleLink w:val="WWNum12"/>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49" w15:restartNumberingAfterBreak="0">
    <w:nsid w:val="7F6465C1"/>
    <w:multiLevelType w:val="hybridMultilevel"/>
    <w:tmpl w:val="8FDEC102"/>
    <w:lvl w:ilvl="0" w:tplc="1E9E021E">
      <w:start w:val="1"/>
      <w:numFmt w:val="decimal"/>
      <w:lvlText w:val="%1."/>
      <w:lvlJc w:val="left"/>
      <w:pPr>
        <w:ind w:left="1146" w:hanging="360"/>
      </w:pPr>
      <w:rPr>
        <w:rFonts w:cs="Times New Roman" w:hint="default"/>
        <w:b/>
        <w:i w:val="0"/>
        <w:color w:val="auto"/>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16cid:durableId="1488324292">
    <w:abstractNumId w:val="40"/>
  </w:num>
  <w:num w:numId="2" w16cid:durableId="258566132">
    <w:abstractNumId w:val="27"/>
  </w:num>
  <w:num w:numId="3" w16cid:durableId="487523430">
    <w:abstractNumId w:val="39"/>
  </w:num>
  <w:num w:numId="4" w16cid:durableId="1204178330">
    <w:abstractNumId w:val="32"/>
  </w:num>
  <w:num w:numId="5" w16cid:durableId="167330645">
    <w:abstractNumId w:val="33"/>
  </w:num>
  <w:num w:numId="6" w16cid:durableId="954673142">
    <w:abstractNumId w:val="19"/>
  </w:num>
  <w:num w:numId="7" w16cid:durableId="1051877704">
    <w:abstractNumId w:val="17"/>
  </w:num>
  <w:num w:numId="8" w16cid:durableId="1387606180">
    <w:abstractNumId w:val="23"/>
  </w:num>
  <w:num w:numId="9" w16cid:durableId="753353629">
    <w:abstractNumId w:val="5"/>
  </w:num>
  <w:num w:numId="10" w16cid:durableId="982391216">
    <w:abstractNumId w:val="48"/>
  </w:num>
  <w:num w:numId="11" w16cid:durableId="1398824521">
    <w:abstractNumId w:val="38"/>
  </w:num>
  <w:num w:numId="12" w16cid:durableId="2061897079">
    <w:abstractNumId w:val="13"/>
  </w:num>
  <w:num w:numId="13" w16cid:durableId="646593306">
    <w:abstractNumId w:val="6"/>
  </w:num>
  <w:num w:numId="14" w16cid:durableId="1982610249">
    <w:abstractNumId w:val="24"/>
  </w:num>
  <w:num w:numId="15" w16cid:durableId="729965880">
    <w:abstractNumId w:val="47"/>
  </w:num>
  <w:num w:numId="16" w16cid:durableId="2092577800">
    <w:abstractNumId w:val="44"/>
  </w:num>
  <w:num w:numId="17" w16cid:durableId="1600287063">
    <w:abstractNumId w:val="35"/>
  </w:num>
  <w:num w:numId="18" w16cid:durableId="1318804779">
    <w:abstractNumId w:val="31"/>
  </w:num>
  <w:num w:numId="19" w16cid:durableId="1730305440">
    <w:abstractNumId w:val="22"/>
  </w:num>
  <w:num w:numId="20" w16cid:durableId="323092819">
    <w:abstractNumId w:val="26"/>
  </w:num>
  <w:num w:numId="21" w16cid:durableId="1034382649">
    <w:abstractNumId w:val="45"/>
  </w:num>
  <w:num w:numId="22" w16cid:durableId="677971655">
    <w:abstractNumId w:val="37"/>
  </w:num>
  <w:num w:numId="23" w16cid:durableId="1191844567">
    <w:abstractNumId w:val="14"/>
  </w:num>
  <w:num w:numId="24" w16cid:durableId="1379158515">
    <w:abstractNumId w:val="2"/>
  </w:num>
  <w:num w:numId="25" w16cid:durableId="1820877902">
    <w:abstractNumId w:val="15"/>
  </w:num>
  <w:num w:numId="26" w16cid:durableId="535891670">
    <w:abstractNumId w:val="11"/>
  </w:num>
  <w:num w:numId="27" w16cid:durableId="1158499046">
    <w:abstractNumId w:val="7"/>
  </w:num>
  <w:num w:numId="28" w16cid:durableId="784812735">
    <w:abstractNumId w:val="10"/>
  </w:num>
  <w:num w:numId="29" w16cid:durableId="284164919">
    <w:abstractNumId w:val="21"/>
  </w:num>
  <w:num w:numId="30" w16cid:durableId="1877885722">
    <w:abstractNumId w:val="42"/>
  </w:num>
  <w:num w:numId="31" w16cid:durableId="360056079">
    <w:abstractNumId w:val="4"/>
  </w:num>
  <w:num w:numId="32" w16cid:durableId="589581442">
    <w:abstractNumId w:val="25"/>
  </w:num>
  <w:num w:numId="33" w16cid:durableId="304505388">
    <w:abstractNumId w:val="30"/>
  </w:num>
  <w:num w:numId="34" w16cid:durableId="670986805">
    <w:abstractNumId w:val="16"/>
  </w:num>
  <w:num w:numId="35" w16cid:durableId="1192257486">
    <w:abstractNumId w:val="3"/>
  </w:num>
  <w:num w:numId="36" w16cid:durableId="2036881754">
    <w:abstractNumId w:val="28"/>
  </w:num>
  <w:num w:numId="37" w16cid:durableId="1591697154">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58454235">
    <w:abstractNumId w:val="12"/>
  </w:num>
  <w:num w:numId="39" w16cid:durableId="1721516382">
    <w:abstractNumId w:val="49"/>
  </w:num>
  <w:num w:numId="40" w16cid:durableId="434592212">
    <w:abstractNumId w:val="41"/>
  </w:num>
  <w:num w:numId="41" w16cid:durableId="1798180511">
    <w:abstractNumId w:val="20"/>
  </w:num>
  <w:num w:numId="42" w16cid:durableId="588463803">
    <w:abstractNumId w:val="34"/>
  </w:num>
  <w:num w:numId="43" w16cid:durableId="2015372217">
    <w:abstractNumId w:val="8"/>
  </w:num>
  <w:num w:numId="44" w16cid:durableId="1935817644">
    <w:abstractNumId w:val="1"/>
  </w:num>
  <w:num w:numId="45" w16cid:durableId="532234483">
    <w:abstractNumId w:val="0"/>
  </w:num>
  <w:num w:numId="46" w16cid:durableId="1635872477">
    <w:abstractNumId w:val="29"/>
  </w:num>
  <w:num w:numId="47" w16cid:durableId="1766149352">
    <w:abstractNumId w:val="43"/>
  </w:num>
  <w:num w:numId="48" w16cid:durableId="859009651">
    <w:abstractNumId w:val="36"/>
  </w:num>
  <w:num w:numId="49" w16cid:durableId="1190601652">
    <w:abstractNumId w:val="43"/>
  </w:num>
  <w:num w:numId="50" w16cid:durableId="382483184">
    <w:abstractNumId w:val="9"/>
  </w:num>
  <w:num w:numId="51" w16cid:durableId="519666710">
    <w:abstractNumId w:val="1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2F2"/>
    <w:rsid w:val="00001595"/>
    <w:rsid w:val="0000178C"/>
    <w:rsid w:val="00001CA5"/>
    <w:rsid w:val="00002AFF"/>
    <w:rsid w:val="00004482"/>
    <w:rsid w:val="00006D87"/>
    <w:rsid w:val="0000730E"/>
    <w:rsid w:val="0001449C"/>
    <w:rsid w:val="000146C9"/>
    <w:rsid w:val="000178BF"/>
    <w:rsid w:val="00020A9D"/>
    <w:rsid w:val="000228B7"/>
    <w:rsid w:val="000240E8"/>
    <w:rsid w:val="00027726"/>
    <w:rsid w:val="0003556C"/>
    <w:rsid w:val="00036991"/>
    <w:rsid w:val="0004038E"/>
    <w:rsid w:val="00044E11"/>
    <w:rsid w:val="000454F4"/>
    <w:rsid w:val="00046815"/>
    <w:rsid w:val="00050DE2"/>
    <w:rsid w:val="000515CC"/>
    <w:rsid w:val="00051696"/>
    <w:rsid w:val="00052489"/>
    <w:rsid w:val="00052DA8"/>
    <w:rsid w:val="000535CC"/>
    <w:rsid w:val="000557CD"/>
    <w:rsid w:val="00055C5F"/>
    <w:rsid w:val="00056DEE"/>
    <w:rsid w:val="0006264B"/>
    <w:rsid w:val="00063213"/>
    <w:rsid w:val="00063802"/>
    <w:rsid w:val="00070362"/>
    <w:rsid w:val="00071918"/>
    <w:rsid w:val="00074F99"/>
    <w:rsid w:val="00080A6A"/>
    <w:rsid w:val="0008147E"/>
    <w:rsid w:val="00083AB6"/>
    <w:rsid w:val="00084C2C"/>
    <w:rsid w:val="00084E12"/>
    <w:rsid w:val="00086B7E"/>
    <w:rsid w:val="00090736"/>
    <w:rsid w:val="00091E7E"/>
    <w:rsid w:val="00092793"/>
    <w:rsid w:val="00095360"/>
    <w:rsid w:val="000A296D"/>
    <w:rsid w:val="000A6F85"/>
    <w:rsid w:val="000B06ED"/>
    <w:rsid w:val="000B7AD0"/>
    <w:rsid w:val="000C09DA"/>
    <w:rsid w:val="000C16F9"/>
    <w:rsid w:val="000D4BE1"/>
    <w:rsid w:val="000D60F5"/>
    <w:rsid w:val="000D779C"/>
    <w:rsid w:val="000E179B"/>
    <w:rsid w:val="000F2C4A"/>
    <w:rsid w:val="00102397"/>
    <w:rsid w:val="001035F1"/>
    <w:rsid w:val="00103832"/>
    <w:rsid w:val="00103BF5"/>
    <w:rsid w:val="00103CE3"/>
    <w:rsid w:val="001077C8"/>
    <w:rsid w:val="00114FBF"/>
    <w:rsid w:val="00121BB0"/>
    <w:rsid w:val="00122370"/>
    <w:rsid w:val="001228AD"/>
    <w:rsid w:val="00123C7C"/>
    <w:rsid w:val="00124039"/>
    <w:rsid w:val="001326E8"/>
    <w:rsid w:val="001332AA"/>
    <w:rsid w:val="001343C1"/>
    <w:rsid w:val="00135680"/>
    <w:rsid w:val="00136B64"/>
    <w:rsid w:val="0014240D"/>
    <w:rsid w:val="00142504"/>
    <w:rsid w:val="00145BC6"/>
    <w:rsid w:val="00145ED7"/>
    <w:rsid w:val="001462E2"/>
    <w:rsid w:val="00154869"/>
    <w:rsid w:val="00154E9A"/>
    <w:rsid w:val="001551BB"/>
    <w:rsid w:val="001617D0"/>
    <w:rsid w:val="00171CE0"/>
    <w:rsid w:val="00172ACA"/>
    <w:rsid w:val="00173BFC"/>
    <w:rsid w:val="0017652E"/>
    <w:rsid w:val="0018423E"/>
    <w:rsid w:val="0018766C"/>
    <w:rsid w:val="00187FDD"/>
    <w:rsid w:val="001A2752"/>
    <w:rsid w:val="001A4240"/>
    <w:rsid w:val="001A520C"/>
    <w:rsid w:val="001A72C7"/>
    <w:rsid w:val="001B16BA"/>
    <w:rsid w:val="001B1870"/>
    <w:rsid w:val="001B2C7F"/>
    <w:rsid w:val="001B2DDD"/>
    <w:rsid w:val="001B4C5F"/>
    <w:rsid w:val="001B57C1"/>
    <w:rsid w:val="001C20CF"/>
    <w:rsid w:val="001C340E"/>
    <w:rsid w:val="001C6BAB"/>
    <w:rsid w:val="001C6F21"/>
    <w:rsid w:val="001C6F59"/>
    <w:rsid w:val="001C746A"/>
    <w:rsid w:val="001D2A69"/>
    <w:rsid w:val="001D6E71"/>
    <w:rsid w:val="001F159C"/>
    <w:rsid w:val="001F1E8C"/>
    <w:rsid w:val="0020024F"/>
    <w:rsid w:val="00200A6B"/>
    <w:rsid w:val="00204ED3"/>
    <w:rsid w:val="00206F5A"/>
    <w:rsid w:val="0021218C"/>
    <w:rsid w:val="00214FE0"/>
    <w:rsid w:val="00220610"/>
    <w:rsid w:val="0022505D"/>
    <w:rsid w:val="00230407"/>
    <w:rsid w:val="00231985"/>
    <w:rsid w:val="00233A33"/>
    <w:rsid w:val="00236214"/>
    <w:rsid w:val="002378B8"/>
    <w:rsid w:val="00241D43"/>
    <w:rsid w:val="00244011"/>
    <w:rsid w:val="0024540F"/>
    <w:rsid w:val="00252980"/>
    <w:rsid w:val="00256E2B"/>
    <w:rsid w:val="00263859"/>
    <w:rsid w:val="00264AF1"/>
    <w:rsid w:val="00266172"/>
    <w:rsid w:val="0027037B"/>
    <w:rsid w:val="00271ABE"/>
    <w:rsid w:val="002759DD"/>
    <w:rsid w:val="00276181"/>
    <w:rsid w:val="00277368"/>
    <w:rsid w:val="00281402"/>
    <w:rsid w:val="00286010"/>
    <w:rsid w:val="002901E5"/>
    <w:rsid w:val="002925C1"/>
    <w:rsid w:val="00292DE1"/>
    <w:rsid w:val="002936D4"/>
    <w:rsid w:val="00295C74"/>
    <w:rsid w:val="002A1A4A"/>
    <w:rsid w:val="002A462B"/>
    <w:rsid w:val="002A474F"/>
    <w:rsid w:val="002A4CCC"/>
    <w:rsid w:val="002B0765"/>
    <w:rsid w:val="002B36D6"/>
    <w:rsid w:val="002B4F0C"/>
    <w:rsid w:val="002B5355"/>
    <w:rsid w:val="002B60A1"/>
    <w:rsid w:val="002B629B"/>
    <w:rsid w:val="002C217D"/>
    <w:rsid w:val="002C2342"/>
    <w:rsid w:val="002C5A1D"/>
    <w:rsid w:val="002C601C"/>
    <w:rsid w:val="002C707C"/>
    <w:rsid w:val="002C716C"/>
    <w:rsid w:val="002C72B1"/>
    <w:rsid w:val="002C7B5F"/>
    <w:rsid w:val="002E1494"/>
    <w:rsid w:val="002E1622"/>
    <w:rsid w:val="002E4F13"/>
    <w:rsid w:val="002E4F28"/>
    <w:rsid w:val="002E5CDD"/>
    <w:rsid w:val="002F374A"/>
    <w:rsid w:val="002F5731"/>
    <w:rsid w:val="002F7E08"/>
    <w:rsid w:val="00303054"/>
    <w:rsid w:val="0030655A"/>
    <w:rsid w:val="00310C12"/>
    <w:rsid w:val="00314D84"/>
    <w:rsid w:val="00315559"/>
    <w:rsid w:val="003161DC"/>
    <w:rsid w:val="0032007B"/>
    <w:rsid w:val="00320366"/>
    <w:rsid w:val="003210AC"/>
    <w:rsid w:val="00335A56"/>
    <w:rsid w:val="003413B7"/>
    <w:rsid w:val="00342345"/>
    <w:rsid w:val="00345FC2"/>
    <w:rsid w:val="00352727"/>
    <w:rsid w:val="0035693C"/>
    <w:rsid w:val="00357D86"/>
    <w:rsid w:val="0036244D"/>
    <w:rsid w:val="00364A66"/>
    <w:rsid w:val="00367FB5"/>
    <w:rsid w:val="003700F0"/>
    <w:rsid w:val="00370A11"/>
    <w:rsid w:val="00372732"/>
    <w:rsid w:val="00373270"/>
    <w:rsid w:val="00373A79"/>
    <w:rsid w:val="00376960"/>
    <w:rsid w:val="003770B9"/>
    <w:rsid w:val="003842BD"/>
    <w:rsid w:val="00385497"/>
    <w:rsid w:val="0039061E"/>
    <w:rsid w:val="00391670"/>
    <w:rsid w:val="00393496"/>
    <w:rsid w:val="00394EC6"/>
    <w:rsid w:val="00395E11"/>
    <w:rsid w:val="003A2508"/>
    <w:rsid w:val="003A5F45"/>
    <w:rsid w:val="003A719E"/>
    <w:rsid w:val="003B0567"/>
    <w:rsid w:val="003C056C"/>
    <w:rsid w:val="003C1B30"/>
    <w:rsid w:val="003C2FF8"/>
    <w:rsid w:val="003C755C"/>
    <w:rsid w:val="003D0333"/>
    <w:rsid w:val="003D2C37"/>
    <w:rsid w:val="003D7FE0"/>
    <w:rsid w:val="003E4E10"/>
    <w:rsid w:val="003E5356"/>
    <w:rsid w:val="003F0835"/>
    <w:rsid w:val="003F129F"/>
    <w:rsid w:val="003F4117"/>
    <w:rsid w:val="003F4F0D"/>
    <w:rsid w:val="003F682B"/>
    <w:rsid w:val="004010E9"/>
    <w:rsid w:val="00401AA6"/>
    <w:rsid w:val="00420B01"/>
    <w:rsid w:val="0042711C"/>
    <w:rsid w:val="00430501"/>
    <w:rsid w:val="00431BD6"/>
    <w:rsid w:val="004507CC"/>
    <w:rsid w:val="0045276A"/>
    <w:rsid w:val="00457607"/>
    <w:rsid w:val="00457739"/>
    <w:rsid w:val="00471718"/>
    <w:rsid w:val="004732E1"/>
    <w:rsid w:val="0047529C"/>
    <w:rsid w:val="004768ED"/>
    <w:rsid w:val="00476B94"/>
    <w:rsid w:val="004770F6"/>
    <w:rsid w:val="00480575"/>
    <w:rsid w:val="00480614"/>
    <w:rsid w:val="004810DE"/>
    <w:rsid w:val="00482EF7"/>
    <w:rsid w:val="00484F66"/>
    <w:rsid w:val="00486A32"/>
    <w:rsid w:val="004876B2"/>
    <w:rsid w:val="00491FB3"/>
    <w:rsid w:val="0049456D"/>
    <w:rsid w:val="004A558A"/>
    <w:rsid w:val="004B7133"/>
    <w:rsid w:val="004B73BD"/>
    <w:rsid w:val="004C28CE"/>
    <w:rsid w:val="004D00D0"/>
    <w:rsid w:val="004D19C9"/>
    <w:rsid w:val="004D2445"/>
    <w:rsid w:val="004D41E2"/>
    <w:rsid w:val="004E08FD"/>
    <w:rsid w:val="004E13EF"/>
    <w:rsid w:val="004E1B58"/>
    <w:rsid w:val="004E4EE7"/>
    <w:rsid w:val="004E55B4"/>
    <w:rsid w:val="004F5647"/>
    <w:rsid w:val="004F62D0"/>
    <w:rsid w:val="005002BC"/>
    <w:rsid w:val="0051164C"/>
    <w:rsid w:val="00514D59"/>
    <w:rsid w:val="005152C7"/>
    <w:rsid w:val="00516249"/>
    <w:rsid w:val="005176FF"/>
    <w:rsid w:val="00522CCB"/>
    <w:rsid w:val="005275D9"/>
    <w:rsid w:val="005276AD"/>
    <w:rsid w:val="00530EB7"/>
    <w:rsid w:val="00543536"/>
    <w:rsid w:val="005456EE"/>
    <w:rsid w:val="00546AFC"/>
    <w:rsid w:val="00551712"/>
    <w:rsid w:val="00554769"/>
    <w:rsid w:val="00555C0B"/>
    <w:rsid w:val="00563D9C"/>
    <w:rsid w:val="0056476F"/>
    <w:rsid w:val="00566F5E"/>
    <w:rsid w:val="00567A22"/>
    <w:rsid w:val="0057054B"/>
    <w:rsid w:val="00571E3B"/>
    <w:rsid w:val="00573C42"/>
    <w:rsid w:val="00573E0A"/>
    <w:rsid w:val="0057742F"/>
    <w:rsid w:val="00583D72"/>
    <w:rsid w:val="005853D1"/>
    <w:rsid w:val="00586A25"/>
    <w:rsid w:val="00592016"/>
    <w:rsid w:val="00592572"/>
    <w:rsid w:val="00594443"/>
    <w:rsid w:val="00594A63"/>
    <w:rsid w:val="005A6CEF"/>
    <w:rsid w:val="005A6F4B"/>
    <w:rsid w:val="005A7E71"/>
    <w:rsid w:val="005B2657"/>
    <w:rsid w:val="005B272F"/>
    <w:rsid w:val="005B6ABA"/>
    <w:rsid w:val="005C0DBC"/>
    <w:rsid w:val="005C5297"/>
    <w:rsid w:val="005C73B5"/>
    <w:rsid w:val="005D0873"/>
    <w:rsid w:val="005D2F1E"/>
    <w:rsid w:val="005D3B9F"/>
    <w:rsid w:val="005D73F3"/>
    <w:rsid w:val="005D7960"/>
    <w:rsid w:val="005D79F5"/>
    <w:rsid w:val="005D7AAD"/>
    <w:rsid w:val="005E2DBC"/>
    <w:rsid w:val="005E35C5"/>
    <w:rsid w:val="005E6880"/>
    <w:rsid w:val="005E7C71"/>
    <w:rsid w:val="005F0373"/>
    <w:rsid w:val="005F374A"/>
    <w:rsid w:val="005F4881"/>
    <w:rsid w:val="0060202F"/>
    <w:rsid w:val="00603AC3"/>
    <w:rsid w:val="006070C6"/>
    <w:rsid w:val="006125AF"/>
    <w:rsid w:val="00612F27"/>
    <w:rsid w:val="006133D6"/>
    <w:rsid w:val="00620935"/>
    <w:rsid w:val="00623DF0"/>
    <w:rsid w:val="00626BEC"/>
    <w:rsid w:val="00632455"/>
    <w:rsid w:val="0063718A"/>
    <w:rsid w:val="00645E85"/>
    <w:rsid w:val="006475B8"/>
    <w:rsid w:val="00651230"/>
    <w:rsid w:val="00653347"/>
    <w:rsid w:val="00653C6D"/>
    <w:rsid w:val="00654769"/>
    <w:rsid w:val="0065480C"/>
    <w:rsid w:val="00654EA1"/>
    <w:rsid w:val="00655996"/>
    <w:rsid w:val="0066448E"/>
    <w:rsid w:val="00666D68"/>
    <w:rsid w:val="00672AD5"/>
    <w:rsid w:val="006736F1"/>
    <w:rsid w:val="006749C7"/>
    <w:rsid w:val="00675BE0"/>
    <w:rsid w:val="0067651E"/>
    <w:rsid w:val="00677011"/>
    <w:rsid w:val="0068048B"/>
    <w:rsid w:val="00684E84"/>
    <w:rsid w:val="00686545"/>
    <w:rsid w:val="00686DA4"/>
    <w:rsid w:val="006958B0"/>
    <w:rsid w:val="00696020"/>
    <w:rsid w:val="006A7CD1"/>
    <w:rsid w:val="006B0B5E"/>
    <w:rsid w:val="006B4557"/>
    <w:rsid w:val="006B4944"/>
    <w:rsid w:val="006B79C5"/>
    <w:rsid w:val="006C2D96"/>
    <w:rsid w:val="006C522A"/>
    <w:rsid w:val="006C61C2"/>
    <w:rsid w:val="006C6FD5"/>
    <w:rsid w:val="006D0993"/>
    <w:rsid w:val="006D12C0"/>
    <w:rsid w:val="006D65D8"/>
    <w:rsid w:val="006D6E4E"/>
    <w:rsid w:val="006E0F1F"/>
    <w:rsid w:val="006E20D6"/>
    <w:rsid w:val="006E2304"/>
    <w:rsid w:val="006E6CDB"/>
    <w:rsid w:val="006F2C8B"/>
    <w:rsid w:val="007059EE"/>
    <w:rsid w:val="00707A83"/>
    <w:rsid w:val="00711E3D"/>
    <w:rsid w:val="00714584"/>
    <w:rsid w:val="0071797F"/>
    <w:rsid w:val="00720C15"/>
    <w:rsid w:val="00720D3D"/>
    <w:rsid w:val="007238D1"/>
    <w:rsid w:val="00730B5B"/>
    <w:rsid w:val="00735312"/>
    <w:rsid w:val="0073564C"/>
    <w:rsid w:val="00755FC0"/>
    <w:rsid w:val="00760C2F"/>
    <w:rsid w:val="007646E2"/>
    <w:rsid w:val="007657BA"/>
    <w:rsid w:val="0076718E"/>
    <w:rsid w:val="007727F8"/>
    <w:rsid w:val="00775871"/>
    <w:rsid w:val="00780318"/>
    <w:rsid w:val="00793C98"/>
    <w:rsid w:val="0079442C"/>
    <w:rsid w:val="00794E25"/>
    <w:rsid w:val="007963F6"/>
    <w:rsid w:val="007A43BE"/>
    <w:rsid w:val="007C148E"/>
    <w:rsid w:val="007C209C"/>
    <w:rsid w:val="007C2749"/>
    <w:rsid w:val="007C44C3"/>
    <w:rsid w:val="007C51F4"/>
    <w:rsid w:val="007C582D"/>
    <w:rsid w:val="007C621C"/>
    <w:rsid w:val="007D6190"/>
    <w:rsid w:val="007E0419"/>
    <w:rsid w:val="007E1DA5"/>
    <w:rsid w:val="007E68B5"/>
    <w:rsid w:val="007E765F"/>
    <w:rsid w:val="007E7EC3"/>
    <w:rsid w:val="007F15AF"/>
    <w:rsid w:val="007F1A4C"/>
    <w:rsid w:val="007F1B3B"/>
    <w:rsid w:val="00800842"/>
    <w:rsid w:val="00802D06"/>
    <w:rsid w:val="00812C1C"/>
    <w:rsid w:val="00817727"/>
    <w:rsid w:val="008218C9"/>
    <w:rsid w:val="00824FB8"/>
    <w:rsid w:val="00826048"/>
    <w:rsid w:val="00826D4E"/>
    <w:rsid w:val="008310AE"/>
    <w:rsid w:val="00831E7A"/>
    <w:rsid w:val="00834F79"/>
    <w:rsid w:val="00835BF2"/>
    <w:rsid w:val="00836733"/>
    <w:rsid w:val="00841798"/>
    <w:rsid w:val="008443AA"/>
    <w:rsid w:val="00844B31"/>
    <w:rsid w:val="00844DB7"/>
    <w:rsid w:val="00845016"/>
    <w:rsid w:val="008478F4"/>
    <w:rsid w:val="00852A55"/>
    <w:rsid w:val="00852B29"/>
    <w:rsid w:val="0085371A"/>
    <w:rsid w:val="008548F2"/>
    <w:rsid w:val="008572D3"/>
    <w:rsid w:val="00860108"/>
    <w:rsid w:val="008606E5"/>
    <w:rsid w:val="008618A3"/>
    <w:rsid w:val="00864415"/>
    <w:rsid w:val="0086490D"/>
    <w:rsid w:val="008658CF"/>
    <w:rsid w:val="008670AE"/>
    <w:rsid w:val="00867CE3"/>
    <w:rsid w:val="00870073"/>
    <w:rsid w:val="008711B2"/>
    <w:rsid w:val="00871558"/>
    <w:rsid w:val="008718CB"/>
    <w:rsid w:val="008738E1"/>
    <w:rsid w:val="00881786"/>
    <w:rsid w:val="00890165"/>
    <w:rsid w:val="008932DC"/>
    <w:rsid w:val="00894489"/>
    <w:rsid w:val="00895A97"/>
    <w:rsid w:val="00896321"/>
    <w:rsid w:val="0089645F"/>
    <w:rsid w:val="00897B92"/>
    <w:rsid w:val="00897D48"/>
    <w:rsid w:val="008A0AC1"/>
    <w:rsid w:val="008A3264"/>
    <w:rsid w:val="008B14E1"/>
    <w:rsid w:val="008B35F8"/>
    <w:rsid w:val="008B36BD"/>
    <w:rsid w:val="008D01B4"/>
    <w:rsid w:val="008D06AF"/>
    <w:rsid w:val="008D1E2B"/>
    <w:rsid w:val="008D4B5A"/>
    <w:rsid w:val="008D509D"/>
    <w:rsid w:val="008D6949"/>
    <w:rsid w:val="008E2EC2"/>
    <w:rsid w:val="008E671C"/>
    <w:rsid w:val="008F048A"/>
    <w:rsid w:val="008F22D5"/>
    <w:rsid w:val="008F6859"/>
    <w:rsid w:val="0090691E"/>
    <w:rsid w:val="00906F1B"/>
    <w:rsid w:val="00913762"/>
    <w:rsid w:val="00914B73"/>
    <w:rsid w:val="00915B75"/>
    <w:rsid w:val="00916B0B"/>
    <w:rsid w:val="0092021C"/>
    <w:rsid w:val="009214DB"/>
    <w:rsid w:val="00922C39"/>
    <w:rsid w:val="009263C3"/>
    <w:rsid w:val="009266C9"/>
    <w:rsid w:val="00933049"/>
    <w:rsid w:val="0094624B"/>
    <w:rsid w:val="00946615"/>
    <w:rsid w:val="009540FD"/>
    <w:rsid w:val="009575C9"/>
    <w:rsid w:val="00957FC2"/>
    <w:rsid w:val="00960B05"/>
    <w:rsid w:val="00960D32"/>
    <w:rsid w:val="00960F93"/>
    <w:rsid w:val="00961908"/>
    <w:rsid w:val="009630CA"/>
    <w:rsid w:val="00965F66"/>
    <w:rsid w:val="0097597A"/>
    <w:rsid w:val="00977BEC"/>
    <w:rsid w:val="009861CD"/>
    <w:rsid w:val="009909FB"/>
    <w:rsid w:val="0099296A"/>
    <w:rsid w:val="009A1459"/>
    <w:rsid w:val="009A1701"/>
    <w:rsid w:val="009A4241"/>
    <w:rsid w:val="009A4516"/>
    <w:rsid w:val="009A547C"/>
    <w:rsid w:val="009A68D6"/>
    <w:rsid w:val="009B1A2D"/>
    <w:rsid w:val="009B2B0C"/>
    <w:rsid w:val="009B37AC"/>
    <w:rsid w:val="009B4F17"/>
    <w:rsid w:val="009B4F46"/>
    <w:rsid w:val="009B51A0"/>
    <w:rsid w:val="009B53ED"/>
    <w:rsid w:val="009B5A4B"/>
    <w:rsid w:val="009B5CFE"/>
    <w:rsid w:val="009B7D44"/>
    <w:rsid w:val="009C5A52"/>
    <w:rsid w:val="009C6963"/>
    <w:rsid w:val="009D6B04"/>
    <w:rsid w:val="009E02CA"/>
    <w:rsid w:val="009E1BA8"/>
    <w:rsid w:val="009E6245"/>
    <w:rsid w:val="009E6DB0"/>
    <w:rsid w:val="009E7985"/>
    <w:rsid w:val="009F36C9"/>
    <w:rsid w:val="009F4845"/>
    <w:rsid w:val="009F6F96"/>
    <w:rsid w:val="00A0302B"/>
    <w:rsid w:val="00A03F41"/>
    <w:rsid w:val="00A05C29"/>
    <w:rsid w:val="00A05C82"/>
    <w:rsid w:val="00A07203"/>
    <w:rsid w:val="00A1043E"/>
    <w:rsid w:val="00A14D6A"/>
    <w:rsid w:val="00A1724C"/>
    <w:rsid w:val="00A17BD7"/>
    <w:rsid w:val="00A2079B"/>
    <w:rsid w:val="00A23783"/>
    <w:rsid w:val="00A241D8"/>
    <w:rsid w:val="00A24DD7"/>
    <w:rsid w:val="00A25CAC"/>
    <w:rsid w:val="00A268D7"/>
    <w:rsid w:val="00A26FF6"/>
    <w:rsid w:val="00A36626"/>
    <w:rsid w:val="00A37DCE"/>
    <w:rsid w:val="00A41AE1"/>
    <w:rsid w:val="00A41E21"/>
    <w:rsid w:val="00A456DB"/>
    <w:rsid w:val="00A46E07"/>
    <w:rsid w:val="00A6026B"/>
    <w:rsid w:val="00A60958"/>
    <w:rsid w:val="00A62303"/>
    <w:rsid w:val="00A645B9"/>
    <w:rsid w:val="00A678ED"/>
    <w:rsid w:val="00A7440B"/>
    <w:rsid w:val="00A7496C"/>
    <w:rsid w:val="00A77493"/>
    <w:rsid w:val="00A81493"/>
    <w:rsid w:val="00A8386A"/>
    <w:rsid w:val="00A8679C"/>
    <w:rsid w:val="00A916DA"/>
    <w:rsid w:val="00A921BC"/>
    <w:rsid w:val="00A92F4C"/>
    <w:rsid w:val="00A938DB"/>
    <w:rsid w:val="00AA09C4"/>
    <w:rsid w:val="00AA0B3E"/>
    <w:rsid w:val="00AA4ACE"/>
    <w:rsid w:val="00AA6520"/>
    <w:rsid w:val="00AA6A4B"/>
    <w:rsid w:val="00AB3247"/>
    <w:rsid w:val="00AB670A"/>
    <w:rsid w:val="00AB7DEF"/>
    <w:rsid w:val="00AC39F7"/>
    <w:rsid w:val="00AC42D5"/>
    <w:rsid w:val="00AC7ED3"/>
    <w:rsid w:val="00AD42D0"/>
    <w:rsid w:val="00AD666E"/>
    <w:rsid w:val="00AE0089"/>
    <w:rsid w:val="00AE20B4"/>
    <w:rsid w:val="00AE7D47"/>
    <w:rsid w:val="00AF2669"/>
    <w:rsid w:val="00AF4BFB"/>
    <w:rsid w:val="00AF5927"/>
    <w:rsid w:val="00AF64E4"/>
    <w:rsid w:val="00B01AD0"/>
    <w:rsid w:val="00B053F3"/>
    <w:rsid w:val="00B10052"/>
    <w:rsid w:val="00B10ED7"/>
    <w:rsid w:val="00B12AEF"/>
    <w:rsid w:val="00B17B34"/>
    <w:rsid w:val="00B211CF"/>
    <w:rsid w:val="00B25774"/>
    <w:rsid w:val="00B2600C"/>
    <w:rsid w:val="00B27729"/>
    <w:rsid w:val="00B326C9"/>
    <w:rsid w:val="00B42611"/>
    <w:rsid w:val="00B45BE6"/>
    <w:rsid w:val="00B4752B"/>
    <w:rsid w:val="00B501D1"/>
    <w:rsid w:val="00B52833"/>
    <w:rsid w:val="00B53620"/>
    <w:rsid w:val="00B546DF"/>
    <w:rsid w:val="00B56992"/>
    <w:rsid w:val="00B56E45"/>
    <w:rsid w:val="00B67542"/>
    <w:rsid w:val="00B715A1"/>
    <w:rsid w:val="00B73C6A"/>
    <w:rsid w:val="00B762BD"/>
    <w:rsid w:val="00B76FAC"/>
    <w:rsid w:val="00B776CF"/>
    <w:rsid w:val="00B81ED0"/>
    <w:rsid w:val="00B8225F"/>
    <w:rsid w:val="00B841F1"/>
    <w:rsid w:val="00B861E4"/>
    <w:rsid w:val="00B903BF"/>
    <w:rsid w:val="00B90439"/>
    <w:rsid w:val="00B93570"/>
    <w:rsid w:val="00B94268"/>
    <w:rsid w:val="00B9676B"/>
    <w:rsid w:val="00BA0BB3"/>
    <w:rsid w:val="00BA2D8F"/>
    <w:rsid w:val="00BA6484"/>
    <w:rsid w:val="00BA6927"/>
    <w:rsid w:val="00BB09FE"/>
    <w:rsid w:val="00BB1463"/>
    <w:rsid w:val="00BB2AB3"/>
    <w:rsid w:val="00BB32E0"/>
    <w:rsid w:val="00BC353A"/>
    <w:rsid w:val="00BC3F4B"/>
    <w:rsid w:val="00BC49F7"/>
    <w:rsid w:val="00BC4EB3"/>
    <w:rsid w:val="00BC7F12"/>
    <w:rsid w:val="00BD2DEC"/>
    <w:rsid w:val="00BD4D74"/>
    <w:rsid w:val="00BD4E22"/>
    <w:rsid w:val="00BD5924"/>
    <w:rsid w:val="00BD6328"/>
    <w:rsid w:val="00BD6E9B"/>
    <w:rsid w:val="00BE2308"/>
    <w:rsid w:val="00BE5027"/>
    <w:rsid w:val="00BE52B8"/>
    <w:rsid w:val="00BE5D00"/>
    <w:rsid w:val="00BF5D50"/>
    <w:rsid w:val="00C020D3"/>
    <w:rsid w:val="00C0396C"/>
    <w:rsid w:val="00C0542A"/>
    <w:rsid w:val="00C05E16"/>
    <w:rsid w:val="00C07590"/>
    <w:rsid w:val="00C07FB3"/>
    <w:rsid w:val="00C132F2"/>
    <w:rsid w:val="00C14F24"/>
    <w:rsid w:val="00C170FB"/>
    <w:rsid w:val="00C21347"/>
    <w:rsid w:val="00C237B7"/>
    <w:rsid w:val="00C24AA8"/>
    <w:rsid w:val="00C26113"/>
    <w:rsid w:val="00C30137"/>
    <w:rsid w:val="00C31122"/>
    <w:rsid w:val="00C31B6E"/>
    <w:rsid w:val="00C32550"/>
    <w:rsid w:val="00C334EA"/>
    <w:rsid w:val="00C35DFE"/>
    <w:rsid w:val="00C36976"/>
    <w:rsid w:val="00C36B25"/>
    <w:rsid w:val="00C37A1C"/>
    <w:rsid w:val="00C411FB"/>
    <w:rsid w:val="00C41D30"/>
    <w:rsid w:val="00C43F00"/>
    <w:rsid w:val="00C503AA"/>
    <w:rsid w:val="00C5545D"/>
    <w:rsid w:val="00C557F9"/>
    <w:rsid w:val="00C61593"/>
    <w:rsid w:val="00C63B08"/>
    <w:rsid w:val="00C64FBB"/>
    <w:rsid w:val="00C67C1F"/>
    <w:rsid w:val="00C71AD5"/>
    <w:rsid w:val="00C7718E"/>
    <w:rsid w:val="00C77FDF"/>
    <w:rsid w:val="00C8132A"/>
    <w:rsid w:val="00C82823"/>
    <w:rsid w:val="00C82895"/>
    <w:rsid w:val="00C91212"/>
    <w:rsid w:val="00C92CC6"/>
    <w:rsid w:val="00C92F74"/>
    <w:rsid w:val="00C97EF7"/>
    <w:rsid w:val="00CA24B6"/>
    <w:rsid w:val="00CA2DC8"/>
    <w:rsid w:val="00CA3DE1"/>
    <w:rsid w:val="00CA7FA2"/>
    <w:rsid w:val="00CB2354"/>
    <w:rsid w:val="00CB4314"/>
    <w:rsid w:val="00CB4329"/>
    <w:rsid w:val="00CC470D"/>
    <w:rsid w:val="00CC7E45"/>
    <w:rsid w:val="00CD0181"/>
    <w:rsid w:val="00CD08B6"/>
    <w:rsid w:val="00CD1B7C"/>
    <w:rsid w:val="00CD51E9"/>
    <w:rsid w:val="00CE1644"/>
    <w:rsid w:val="00CE2206"/>
    <w:rsid w:val="00CE23C9"/>
    <w:rsid w:val="00CE60DA"/>
    <w:rsid w:val="00CF6094"/>
    <w:rsid w:val="00CF6B79"/>
    <w:rsid w:val="00CF7578"/>
    <w:rsid w:val="00D006C8"/>
    <w:rsid w:val="00D0138B"/>
    <w:rsid w:val="00D02982"/>
    <w:rsid w:val="00D03135"/>
    <w:rsid w:val="00D04D1E"/>
    <w:rsid w:val="00D12416"/>
    <w:rsid w:val="00D1524E"/>
    <w:rsid w:val="00D226F5"/>
    <w:rsid w:val="00D23BA3"/>
    <w:rsid w:val="00D2550F"/>
    <w:rsid w:val="00D30E2C"/>
    <w:rsid w:val="00D36019"/>
    <w:rsid w:val="00D370C3"/>
    <w:rsid w:val="00D43944"/>
    <w:rsid w:val="00D45182"/>
    <w:rsid w:val="00D4648B"/>
    <w:rsid w:val="00D47319"/>
    <w:rsid w:val="00D62228"/>
    <w:rsid w:val="00D63251"/>
    <w:rsid w:val="00D64862"/>
    <w:rsid w:val="00D64CD0"/>
    <w:rsid w:val="00D64D93"/>
    <w:rsid w:val="00D75599"/>
    <w:rsid w:val="00D75D44"/>
    <w:rsid w:val="00D76ED3"/>
    <w:rsid w:val="00D77D3E"/>
    <w:rsid w:val="00D85744"/>
    <w:rsid w:val="00D85906"/>
    <w:rsid w:val="00D874F5"/>
    <w:rsid w:val="00D90C8F"/>
    <w:rsid w:val="00D911D8"/>
    <w:rsid w:val="00D92BCC"/>
    <w:rsid w:val="00D95002"/>
    <w:rsid w:val="00D96B4D"/>
    <w:rsid w:val="00DA37CD"/>
    <w:rsid w:val="00DB01AB"/>
    <w:rsid w:val="00DB2688"/>
    <w:rsid w:val="00DB4CA9"/>
    <w:rsid w:val="00DC1D55"/>
    <w:rsid w:val="00DC4169"/>
    <w:rsid w:val="00DD21F4"/>
    <w:rsid w:val="00DD351F"/>
    <w:rsid w:val="00DD388F"/>
    <w:rsid w:val="00DD59F0"/>
    <w:rsid w:val="00DD6233"/>
    <w:rsid w:val="00DE3A69"/>
    <w:rsid w:val="00DF36A1"/>
    <w:rsid w:val="00DF4F77"/>
    <w:rsid w:val="00DF6473"/>
    <w:rsid w:val="00E05277"/>
    <w:rsid w:val="00E13E37"/>
    <w:rsid w:val="00E13EB5"/>
    <w:rsid w:val="00E141A5"/>
    <w:rsid w:val="00E15027"/>
    <w:rsid w:val="00E155C0"/>
    <w:rsid w:val="00E1633F"/>
    <w:rsid w:val="00E16973"/>
    <w:rsid w:val="00E20F9D"/>
    <w:rsid w:val="00E24EC5"/>
    <w:rsid w:val="00E251CE"/>
    <w:rsid w:val="00E25BB4"/>
    <w:rsid w:val="00E30258"/>
    <w:rsid w:val="00E41880"/>
    <w:rsid w:val="00E4383A"/>
    <w:rsid w:val="00E43BE4"/>
    <w:rsid w:val="00E45D41"/>
    <w:rsid w:val="00E4666D"/>
    <w:rsid w:val="00E47FE6"/>
    <w:rsid w:val="00E51741"/>
    <w:rsid w:val="00E55A83"/>
    <w:rsid w:val="00E62AAA"/>
    <w:rsid w:val="00E64AAC"/>
    <w:rsid w:val="00E66921"/>
    <w:rsid w:val="00E70490"/>
    <w:rsid w:val="00E71A3B"/>
    <w:rsid w:val="00E769BA"/>
    <w:rsid w:val="00E809BC"/>
    <w:rsid w:val="00E8259D"/>
    <w:rsid w:val="00E85469"/>
    <w:rsid w:val="00E8634B"/>
    <w:rsid w:val="00E863D2"/>
    <w:rsid w:val="00E91E0D"/>
    <w:rsid w:val="00E94E29"/>
    <w:rsid w:val="00E95EE3"/>
    <w:rsid w:val="00EA1DE5"/>
    <w:rsid w:val="00EA7844"/>
    <w:rsid w:val="00EA7BBC"/>
    <w:rsid w:val="00EB0934"/>
    <w:rsid w:val="00EB1491"/>
    <w:rsid w:val="00EB23FC"/>
    <w:rsid w:val="00EB27F9"/>
    <w:rsid w:val="00EB392F"/>
    <w:rsid w:val="00EB43AC"/>
    <w:rsid w:val="00EB4C14"/>
    <w:rsid w:val="00EB67AA"/>
    <w:rsid w:val="00EB7A37"/>
    <w:rsid w:val="00EB7F4F"/>
    <w:rsid w:val="00EC16E9"/>
    <w:rsid w:val="00EC3DC8"/>
    <w:rsid w:val="00ED035F"/>
    <w:rsid w:val="00ED1468"/>
    <w:rsid w:val="00EE360F"/>
    <w:rsid w:val="00EE61B0"/>
    <w:rsid w:val="00EF0B71"/>
    <w:rsid w:val="00EF149B"/>
    <w:rsid w:val="00F17D02"/>
    <w:rsid w:val="00F23514"/>
    <w:rsid w:val="00F262E0"/>
    <w:rsid w:val="00F3273E"/>
    <w:rsid w:val="00F32B7E"/>
    <w:rsid w:val="00F45DDC"/>
    <w:rsid w:val="00F53F4A"/>
    <w:rsid w:val="00F57F06"/>
    <w:rsid w:val="00F61D10"/>
    <w:rsid w:val="00F623EB"/>
    <w:rsid w:val="00F63A7E"/>
    <w:rsid w:val="00F63C04"/>
    <w:rsid w:val="00F65E38"/>
    <w:rsid w:val="00F6601F"/>
    <w:rsid w:val="00F667BD"/>
    <w:rsid w:val="00F754E0"/>
    <w:rsid w:val="00F7773D"/>
    <w:rsid w:val="00F801D4"/>
    <w:rsid w:val="00F81515"/>
    <w:rsid w:val="00F83C03"/>
    <w:rsid w:val="00F83DEA"/>
    <w:rsid w:val="00F85392"/>
    <w:rsid w:val="00F90BC5"/>
    <w:rsid w:val="00F94A61"/>
    <w:rsid w:val="00F9588B"/>
    <w:rsid w:val="00F95ABD"/>
    <w:rsid w:val="00F972BD"/>
    <w:rsid w:val="00FA17BA"/>
    <w:rsid w:val="00FA349C"/>
    <w:rsid w:val="00FA3781"/>
    <w:rsid w:val="00FA3966"/>
    <w:rsid w:val="00FA60D7"/>
    <w:rsid w:val="00FB0670"/>
    <w:rsid w:val="00FB06FA"/>
    <w:rsid w:val="00FB2719"/>
    <w:rsid w:val="00FB3551"/>
    <w:rsid w:val="00FC09DD"/>
    <w:rsid w:val="00FC392D"/>
    <w:rsid w:val="00FC5B85"/>
    <w:rsid w:val="00FD1AAF"/>
    <w:rsid w:val="00FD2A3F"/>
    <w:rsid w:val="00FD4E41"/>
    <w:rsid w:val="00FD511C"/>
    <w:rsid w:val="00FD5A1E"/>
    <w:rsid w:val="00FE1697"/>
    <w:rsid w:val="00FE4E91"/>
    <w:rsid w:val="00FE6A58"/>
    <w:rsid w:val="00FF229B"/>
    <w:rsid w:val="00FF5320"/>
    <w:rsid w:val="00FF59C1"/>
    <w:rsid w:val="00FF5A3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8AF31"/>
  <w15:docId w15:val="{06E4D6E3-E48C-4E4C-B938-15A9A827B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1"/>
    <w:qFormat/>
    <w:rsid w:val="00367FB5"/>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itolo2">
    <w:name w:val="heading 2"/>
    <w:basedOn w:val="Normale"/>
    <w:next w:val="Normale"/>
    <w:link w:val="Titolo2Carattere"/>
    <w:semiHidden/>
    <w:unhideWhenUsed/>
    <w:qFormat/>
    <w:rsid w:val="004876B2"/>
    <w:pPr>
      <w:keepNext/>
      <w:keepLines/>
      <w:spacing w:before="40" w:line="276" w:lineRule="auto"/>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9"/>
    <w:qFormat/>
    <w:rsid w:val="004876B2"/>
    <w:pPr>
      <w:keepNext/>
      <w:tabs>
        <w:tab w:val="left" w:pos="4820"/>
      </w:tabs>
      <w:outlineLvl w:val="2"/>
    </w:pPr>
    <w:rPr>
      <w:rFonts w:ascii="Times New Roman" w:eastAsia="Calibri" w:hAnsi="Times New Roman" w:cs="Times New Roman"/>
      <w:b/>
      <w:szCs w:val="20"/>
      <w:lang w:eastAsia="it-IT"/>
    </w:rPr>
  </w:style>
  <w:style w:type="paragraph" w:styleId="Titolo4">
    <w:name w:val="heading 4"/>
    <w:basedOn w:val="Normale"/>
    <w:next w:val="Normale"/>
    <w:link w:val="Titolo4Carattere"/>
    <w:uiPriority w:val="9"/>
    <w:semiHidden/>
    <w:unhideWhenUsed/>
    <w:qFormat/>
    <w:rsid w:val="004876B2"/>
    <w:pPr>
      <w:keepNext/>
      <w:keepLines/>
      <w:spacing w:before="40" w:line="276" w:lineRule="auto"/>
      <w:outlineLvl w:val="3"/>
    </w:pPr>
    <w:rPr>
      <w:rFonts w:asciiTheme="majorHAnsi" w:eastAsiaTheme="majorEastAsia" w:hAnsiTheme="majorHAnsi" w:cstheme="majorBidi"/>
      <w:i/>
      <w:iCs/>
      <w:color w:val="2F5496" w:themeColor="accent1" w:themeShade="BF"/>
      <w:sz w:val="22"/>
      <w:szCs w:val="22"/>
    </w:rPr>
  </w:style>
  <w:style w:type="paragraph" w:styleId="Titolo5">
    <w:name w:val="heading 5"/>
    <w:basedOn w:val="Normale"/>
    <w:next w:val="Normale"/>
    <w:link w:val="Titolo5Carattere"/>
    <w:uiPriority w:val="9"/>
    <w:semiHidden/>
    <w:unhideWhenUsed/>
    <w:qFormat/>
    <w:rsid w:val="004876B2"/>
    <w:pPr>
      <w:keepNext/>
      <w:keepLines/>
      <w:spacing w:before="40"/>
      <w:outlineLvl w:val="4"/>
    </w:pPr>
    <w:rPr>
      <w:rFonts w:asciiTheme="majorHAnsi" w:eastAsiaTheme="majorEastAsia" w:hAnsiTheme="majorHAnsi" w:cstheme="majorBidi"/>
      <w:color w:val="2F5496" w:themeColor="accent1" w:themeShade="BF"/>
      <w:lang w:eastAsia="it-IT"/>
    </w:rPr>
  </w:style>
  <w:style w:type="paragraph" w:styleId="Titolo6">
    <w:name w:val="heading 6"/>
    <w:basedOn w:val="Normale"/>
    <w:next w:val="Normale"/>
    <w:link w:val="Titolo6Carattere"/>
    <w:uiPriority w:val="9"/>
    <w:semiHidden/>
    <w:unhideWhenUsed/>
    <w:qFormat/>
    <w:rsid w:val="004876B2"/>
    <w:pPr>
      <w:keepNext/>
      <w:keepLines/>
      <w:spacing w:before="40" w:line="276" w:lineRule="auto"/>
      <w:outlineLvl w:val="5"/>
    </w:pPr>
    <w:rPr>
      <w:rFonts w:asciiTheme="majorHAnsi" w:eastAsiaTheme="majorEastAsia" w:hAnsiTheme="majorHAnsi" w:cstheme="majorBidi"/>
      <w:color w:val="1F3763" w:themeColor="accent1" w:themeShade="7F"/>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C132F2"/>
    <w:pPr>
      <w:tabs>
        <w:tab w:val="center" w:pos="4819"/>
        <w:tab w:val="right" w:pos="9638"/>
      </w:tabs>
    </w:pPr>
  </w:style>
  <w:style w:type="character" w:customStyle="1" w:styleId="IntestazioneCarattere">
    <w:name w:val="Intestazione Carattere"/>
    <w:basedOn w:val="Carpredefinitoparagrafo"/>
    <w:link w:val="Intestazione"/>
    <w:uiPriority w:val="99"/>
    <w:rsid w:val="00C132F2"/>
  </w:style>
  <w:style w:type="paragraph" w:styleId="Pidipagina">
    <w:name w:val="footer"/>
    <w:basedOn w:val="Normale"/>
    <w:link w:val="PidipaginaCarattere"/>
    <w:uiPriority w:val="99"/>
    <w:unhideWhenUsed/>
    <w:rsid w:val="00C132F2"/>
    <w:pPr>
      <w:tabs>
        <w:tab w:val="center" w:pos="4819"/>
        <w:tab w:val="right" w:pos="9638"/>
      </w:tabs>
    </w:pPr>
  </w:style>
  <w:style w:type="character" w:customStyle="1" w:styleId="PidipaginaCarattere">
    <w:name w:val="Piè di pagina Carattere"/>
    <w:basedOn w:val="Carpredefinitoparagrafo"/>
    <w:link w:val="Pidipagina"/>
    <w:uiPriority w:val="99"/>
    <w:rsid w:val="00C132F2"/>
  </w:style>
  <w:style w:type="paragraph" w:styleId="Testofumetto">
    <w:name w:val="Balloon Text"/>
    <w:basedOn w:val="Normale"/>
    <w:link w:val="TestofumettoCarattere"/>
    <w:uiPriority w:val="99"/>
    <w:unhideWhenUsed/>
    <w:rsid w:val="00E91E0D"/>
    <w:rPr>
      <w:rFonts w:ascii="Tahoma" w:hAnsi="Tahoma" w:cs="Tahoma"/>
      <w:sz w:val="16"/>
      <w:szCs w:val="16"/>
    </w:rPr>
  </w:style>
  <w:style w:type="character" w:customStyle="1" w:styleId="TestofumettoCarattere">
    <w:name w:val="Testo fumetto Carattere"/>
    <w:basedOn w:val="Carpredefinitoparagrafo"/>
    <w:link w:val="Testofumetto"/>
    <w:uiPriority w:val="99"/>
    <w:rsid w:val="00E91E0D"/>
    <w:rPr>
      <w:rFonts w:ascii="Tahoma" w:hAnsi="Tahoma" w:cs="Tahoma"/>
      <w:sz w:val="16"/>
      <w:szCs w:val="16"/>
    </w:rPr>
  </w:style>
  <w:style w:type="character" w:styleId="Collegamentoipertestuale">
    <w:name w:val="Hyperlink"/>
    <w:basedOn w:val="Carpredefinitoparagrafo"/>
    <w:uiPriority w:val="99"/>
    <w:unhideWhenUsed/>
    <w:rsid w:val="00271ABE"/>
    <w:rPr>
      <w:color w:val="0563C1" w:themeColor="hyperlink"/>
      <w:u w:val="single"/>
    </w:rPr>
  </w:style>
  <w:style w:type="character" w:customStyle="1" w:styleId="Titolo1Carattere">
    <w:name w:val="Titolo 1 Carattere"/>
    <w:basedOn w:val="Carpredefinitoparagrafo"/>
    <w:link w:val="Titolo1"/>
    <w:uiPriority w:val="1"/>
    <w:rsid w:val="00367FB5"/>
    <w:rPr>
      <w:rFonts w:asciiTheme="majorHAnsi" w:eastAsiaTheme="majorEastAsia" w:hAnsiTheme="majorHAnsi" w:cstheme="majorBidi"/>
      <w:b/>
      <w:bCs/>
      <w:color w:val="2F5496" w:themeColor="accent1" w:themeShade="BF"/>
      <w:sz w:val="28"/>
      <w:szCs w:val="28"/>
    </w:rPr>
  </w:style>
  <w:style w:type="character" w:styleId="Numeropagina">
    <w:name w:val="page number"/>
    <w:basedOn w:val="Carpredefinitoparagrafo"/>
    <w:uiPriority w:val="99"/>
    <w:unhideWhenUsed/>
    <w:rsid w:val="00573C42"/>
  </w:style>
  <w:style w:type="character" w:styleId="Enfasigrassetto">
    <w:name w:val="Strong"/>
    <w:basedOn w:val="Carpredefinitoparagrafo"/>
    <w:uiPriority w:val="22"/>
    <w:qFormat/>
    <w:rsid w:val="00AF4BFB"/>
    <w:rPr>
      <w:b/>
      <w:bCs/>
    </w:rPr>
  </w:style>
  <w:style w:type="character" w:customStyle="1" w:styleId="Menzionenonrisolta1">
    <w:name w:val="Menzione non risolta1"/>
    <w:basedOn w:val="Carpredefinitoparagrafo"/>
    <w:uiPriority w:val="99"/>
    <w:semiHidden/>
    <w:unhideWhenUsed/>
    <w:rsid w:val="008D6949"/>
    <w:rPr>
      <w:color w:val="605E5C"/>
      <w:shd w:val="clear" w:color="auto" w:fill="E1DFDD"/>
    </w:rPr>
  </w:style>
  <w:style w:type="paragraph" w:styleId="NormaleWeb">
    <w:name w:val="Normal (Web)"/>
    <w:basedOn w:val="Normale"/>
    <w:uiPriority w:val="99"/>
    <w:unhideWhenUsed/>
    <w:rsid w:val="00612F27"/>
    <w:pPr>
      <w:spacing w:before="100" w:beforeAutospacing="1" w:after="100" w:afterAutospacing="1"/>
    </w:pPr>
    <w:rPr>
      <w:rFonts w:ascii="Times New Roman" w:eastAsia="Times New Roman" w:hAnsi="Times New Roman" w:cs="Times New Roman"/>
      <w:lang w:eastAsia="it-IT"/>
    </w:rPr>
  </w:style>
  <w:style w:type="table" w:styleId="Grigliatabella">
    <w:name w:val="Table Grid"/>
    <w:basedOn w:val="Tabellanormale"/>
    <w:rsid w:val="008D4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semiHidden/>
    <w:rsid w:val="004876B2"/>
    <w:rPr>
      <w:rFonts w:asciiTheme="majorHAnsi" w:eastAsiaTheme="majorEastAsia" w:hAnsiTheme="majorHAnsi" w:cstheme="majorBidi"/>
      <w:color w:val="2F5496" w:themeColor="accent1" w:themeShade="BF"/>
      <w:sz w:val="26"/>
      <w:szCs w:val="26"/>
    </w:rPr>
  </w:style>
  <w:style w:type="character" w:customStyle="1" w:styleId="Titolo3Carattere">
    <w:name w:val="Titolo 3 Carattere"/>
    <w:basedOn w:val="Carpredefinitoparagrafo"/>
    <w:link w:val="Titolo3"/>
    <w:uiPriority w:val="99"/>
    <w:rsid w:val="004876B2"/>
    <w:rPr>
      <w:rFonts w:ascii="Times New Roman" w:eastAsia="Calibri" w:hAnsi="Times New Roman" w:cs="Times New Roman"/>
      <w:b/>
      <w:szCs w:val="20"/>
      <w:lang w:eastAsia="it-IT"/>
    </w:rPr>
  </w:style>
  <w:style w:type="character" w:customStyle="1" w:styleId="Titolo4Carattere">
    <w:name w:val="Titolo 4 Carattere"/>
    <w:basedOn w:val="Carpredefinitoparagrafo"/>
    <w:link w:val="Titolo4"/>
    <w:uiPriority w:val="9"/>
    <w:semiHidden/>
    <w:rsid w:val="004876B2"/>
    <w:rPr>
      <w:rFonts w:asciiTheme="majorHAnsi" w:eastAsiaTheme="majorEastAsia" w:hAnsiTheme="majorHAnsi" w:cstheme="majorBidi"/>
      <w:i/>
      <w:iCs/>
      <w:color w:val="2F5496" w:themeColor="accent1" w:themeShade="BF"/>
      <w:sz w:val="22"/>
      <w:szCs w:val="22"/>
    </w:rPr>
  </w:style>
  <w:style w:type="character" w:customStyle="1" w:styleId="Titolo5Carattere">
    <w:name w:val="Titolo 5 Carattere"/>
    <w:basedOn w:val="Carpredefinitoparagrafo"/>
    <w:link w:val="Titolo5"/>
    <w:uiPriority w:val="9"/>
    <w:semiHidden/>
    <w:rsid w:val="004876B2"/>
    <w:rPr>
      <w:rFonts w:asciiTheme="majorHAnsi" w:eastAsiaTheme="majorEastAsia" w:hAnsiTheme="majorHAnsi" w:cstheme="majorBidi"/>
      <w:color w:val="2F5496" w:themeColor="accent1" w:themeShade="BF"/>
      <w:lang w:eastAsia="it-IT"/>
    </w:rPr>
  </w:style>
  <w:style w:type="character" w:customStyle="1" w:styleId="Titolo6Carattere">
    <w:name w:val="Titolo 6 Carattere"/>
    <w:basedOn w:val="Carpredefinitoparagrafo"/>
    <w:link w:val="Titolo6"/>
    <w:uiPriority w:val="9"/>
    <w:semiHidden/>
    <w:rsid w:val="004876B2"/>
    <w:rPr>
      <w:rFonts w:asciiTheme="majorHAnsi" w:eastAsiaTheme="majorEastAsia" w:hAnsiTheme="majorHAnsi" w:cstheme="majorBidi"/>
      <w:color w:val="1F3763" w:themeColor="accent1" w:themeShade="7F"/>
      <w:sz w:val="22"/>
      <w:szCs w:val="22"/>
    </w:rPr>
  </w:style>
  <w:style w:type="paragraph" w:customStyle="1" w:styleId="Corpotesto1">
    <w:name w:val="Corpo testo1"/>
    <w:basedOn w:val="Normale"/>
    <w:link w:val="CorpotestoCarattere"/>
    <w:uiPriority w:val="99"/>
    <w:rsid w:val="004876B2"/>
    <w:pPr>
      <w:spacing w:after="120"/>
    </w:pPr>
    <w:rPr>
      <w:rFonts w:ascii="Calibri" w:eastAsia="MS Mincho" w:hAnsi="Calibri" w:cs="Times New Roman"/>
      <w:szCs w:val="20"/>
      <w:lang w:eastAsia="it-IT"/>
    </w:rPr>
  </w:style>
  <w:style w:type="character" w:customStyle="1" w:styleId="CorpotestoCarattere">
    <w:name w:val="Corpo testo Carattere"/>
    <w:link w:val="Corpotesto1"/>
    <w:uiPriority w:val="1"/>
    <w:locked/>
    <w:rsid w:val="004876B2"/>
    <w:rPr>
      <w:rFonts w:ascii="Calibri" w:eastAsia="MS Mincho" w:hAnsi="Calibri" w:cs="Times New Roman"/>
      <w:szCs w:val="20"/>
      <w:lang w:eastAsia="it-IT"/>
    </w:rPr>
  </w:style>
  <w:style w:type="character" w:customStyle="1" w:styleId="grame">
    <w:name w:val="grame"/>
    <w:basedOn w:val="Carpredefinitoparagrafo"/>
    <w:uiPriority w:val="99"/>
    <w:rsid w:val="004876B2"/>
    <w:rPr>
      <w:rFonts w:cs="Times New Roman"/>
    </w:rPr>
  </w:style>
  <w:style w:type="character" w:customStyle="1" w:styleId="spelle">
    <w:name w:val="spelle"/>
    <w:basedOn w:val="Carpredefinitoparagrafo"/>
    <w:uiPriority w:val="99"/>
    <w:rsid w:val="004876B2"/>
    <w:rPr>
      <w:rFonts w:cs="Times New Roman"/>
    </w:rPr>
  </w:style>
  <w:style w:type="character" w:customStyle="1" w:styleId="BodyTextChar1">
    <w:name w:val="Body Text Char1"/>
    <w:uiPriority w:val="99"/>
    <w:rsid w:val="004876B2"/>
    <w:rPr>
      <w:rFonts w:ascii="Calibri" w:hAnsi="Calibri"/>
      <w:sz w:val="24"/>
      <w:lang w:val="it-IT" w:eastAsia="it-IT"/>
    </w:rPr>
  </w:style>
  <w:style w:type="paragraph" w:customStyle="1" w:styleId="ListParagraph1">
    <w:name w:val="List Paragraph1"/>
    <w:basedOn w:val="Normale"/>
    <w:uiPriority w:val="99"/>
    <w:rsid w:val="004876B2"/>
    <w:pPr>
      <w:spacing w:after="200" w:line="276" w:lineRule="auto"/>
      <w:ind w:left="720"/>
    </w:pPr>
    <w:rPr>
      <w:rFonts w:ascii="Calibri" w:eastAsia="MS ??" w:hAnsi="Calibri" w:cs="Calibri"/>
      <w:sz w:val="22"/>
      <w:szCs w:val="22"/>
    </w:rPr>
  </w:style>
  <w:style w:type="paragraph" w:styleId="Paragrafoelenco">
    <w:name w:val="List Paragraph"/>
    <w:basedOn w:val="Normale"/>
    <w:uiPriority w:val="34"/>
    <w:qFormat/>
    <w:rsid w:val="004876B2"/>
    <w:pPr>
      <w:spacing w:after="200" w:line="276" w:lineRule="auto"/>
      <w:ind w:left="720"/>
    </w:pPr>
    <w:rPr>
      <w:rFonts w:ascii="Calibri" w:eastAsia="MS Mincho" w:hAnsi="Calibri" w:cs="Calibri"/>
      <w:sz w:val="22"/>
      <w:szCs w:val="22"/>
    </w:rPr>
  </w:style>
  <w:style w:type="paragraph" w:styleId="Sottotitolo">
    <w:name w:val="Subtitle"/>
    <w:basedOn w:val="Normale"/>
    <w:link w:val="SottotitoloCarattere"/>
    <w:qFormat/>
    <w:rsid w:val="004876B2"/>
    <w:pPr>
      <w:jc w:val="center"/>
    </w:pPr>
    <w:rPr>
      <w:rFonts w:ascii="Cambria" w:eastAsia="MS Mincho" w:hAnsi="Cambria" w:cs="Cambria"/>
    </w:rPr>
  </w:style>
  <w:style w:type="character" w:customStyle="1" w:styleId="SottotitoloCarattere">
    <w:name w:val="Sottotitolo Carattere"/>
    <w:basedOn w:val="Carpredefinitoparagrafo"/>
    <w:link w:val="Sottotitolo"/>
    <w:rsid w:val="004876B2"/>
    <w:rPr>
      <w:rFonts w:ascii="Cambria" w:eastAsia="MS Mincho" w:hAnsi="Cambria" w:cs="Cambria"/>
    </w:rPr>
  </w:style>
  <w:style w:type="paragraph" w:styleId="Titolo">
    <w:name w:val="Title"/>
    <w:basedOn w:val="Normale"/>
    <w:link w:val="TitoloCarattere"/>
    <w:qFormat/>
    <w:rsid w:val="004876B2"/>
    <w:pPr>
      <w:jc w:val="center"/>
    </w:pPr>
    <w:rPr>
      <w:rFonts w:ascii="Calibri" w:eastAsia="MS Mincho" w:hAnsi="Calibri" w:cs="Calibri"/>
      <w:b/>
      <w:bCs/>
      <w:sz w:val="28"/>
      <w:szCs w:val="28"/>
      <w:u w:val="single"/>
      <w:lang w:eastAsia="it-IT"/>
    </w:rPr>
  </w:style>
  <w:style w:type="character" w:customStyle="1" w:styleId="TitoloCarattere">
    <w:name w:val="Titolo Carattere"/>
    <w:basedOn w:val="Carpredefinitoparagrafo"/>
    <w:link w:val="Titolo"/>
    <w:rsid w:val="004876B2"/>
    <w:rPr>
      <w:rFonts w:ascii="Calibri" w:eastAsia="MS Mincho" w:hAnsi="Calibri" w:cs="Calibri"/>
      <w:b/>
      <w:bCs/>
      <w:sz w:val="28"/>
      <w:szCs w:val="28"/>
      <w:u w:val="single"/>
      <w:lang w:eastAsia="it-IT"/>
    </w:rPr>
  </w:style>
  <w:style w:type="paragraph" w:styleId="Rientrocorpodeltesto2">
    <w:name w:val="Body Text Indent 2"/>
    <w:basedOn w:val="Normale"/>
    <w:link w:val="Rientrocorpodeltesto2Carattere"/>
    <w:rsid w:val="004876B2"/>
    <w:pPr>
      <w:spacing w:after="120" w:line="480" w:lineRule="auto"/>
      <w:ind w:left="283"/>
    </w:pPr>
    <w:rPr>
      <w:rFonts w:ascii="Calibri" w:eastAsia="MS Mincho" w:hAnsi="Calibri" w:cs="Calibri"/>
      <w:sz w:val="22"/>
      <w:szCs w:val="22"/>
    </w:rPr>
  </w:style>
  <w:style w:type="character" w:customStyle="1" w:styleId="Rientrocorpodeltesto2Carattere">
    <w:name w:val="Rientro corpo del testo 2 Carattere"/>
    <w:basedOn w:val="Carpredefinitoparagrafo"/>
    <w:link w:val="Rientrocorpodeltesto2"/>
    <w:rsid w:val="004876B2"/>
    <w:rPr>
      <w:rFonts w:ascii="Calibri" w:eastAsia="MS Mincho" w:hAnsi="Calibri" w:cs="Calibri"/>
      <w:sz w:val="22"/>
      <w:szCs w:val="22"/>
    </w:rPr>
  </w:style>
  <w:style w:type="character" w:styleId="Enfasicorsivo">
    <w:name w:val="Emphasis"/>
    <w:basedOn w:val="Carpredefinitoparagrafo"/>
    <w:uiPriority w:val="20"/>
    <w:qFormat/>
    <w:rsid w:val="004876B2"/>
    <w:rPr>
      <w:rFonts w:cs="Times New Roman"/>
      <w:i/>
      <w:iCs/>
    </w:rPr>
  </w:style>
  <w:style w:type="character" w:customStyle="1" w:styleId="CarattereCarattere3">
    <w:name w:val="Carattere Carattere3"/>
    <w:uiPriority w:val="99"/>
    <w:semiHidden/>
    <w:rsid w:val="004876B2"/>
  </w:style>
  <w:style w:type="paragraph" w:customStyle="1" w:styleId="western">
    <w:name w:val="western"/>
    <w:basedOn w:val="Normale"/>
    <w:uiPriority w:val="99"/>
    <w:rsid w:val="004876B2"/>
    <w:pPr>
      <w:spacing w:before="100" w:beforeAutospacing="1"/>
      <w:jc w:val="both"/>
    </w:pPr>
    <w:rPr>
      <w:rFonts w:ascii="Comic Sans MS" w:eastAsia="MS Mincho" w:hAnsi="Comic Sans MS" w:cs="Comic Sans MS"/>
      <w:sz w:val="22"/>
      <w:szCs w:val="22"/>
      <w:lang w:eastAsia="it-IT"/>
    </w:rPr>
  </w:style>
  <w:style w:type="character" w:customStyle="1" w:styleId="eudoraheader">
    <w:name w:val="eudoraheader"/>
    <w:uiPriority w:val="99"/>
    <w:rsid w:val="004876B2"/>
  </w:style>
  <w:style w:type="paragraph" w:customStyle="1" w:styleId="Default">
    <w:name w:val="Default"/>
    <w:rsid w:val="004876B2"/>
    <w:pPr>
      <w:autoSpaceDE w:val="0"/>
      <w:autoSpaceDN w:val="0"/>
      <w:adjustRightInd w:val="0"/>
    </w:pPr>
    <w:rPr>
      <w:rFonts w:ascii="Times New Roman" w:eastAsia="SimSun" w:hAnsi="Times New Roman" w:cs="Times New Roman"/>
      <w:color w:val="000000"/>
      <w:lang w:eastAsia="it-IT"/>
    </w:rPr>
  </w:style>
  <w:style w:type="paragraph" w:styleId="Corpotesto">
    <w:name w:val="Body Text"/>
    <w:basedOn w:val="Normale"/>
    <w:link w:val="CorpotestoCarattere1"/>
    <w:uiPriority w:val="1"/>
    <w:qFormat/>
    <w:rsid w:val="004876B2"/>
    <w:pPr>
      <w:spacing w:after="120" w:line="276" w:lineRule="auto"/>
    </w:pPr>
    <w:rPr>
      <w:rFonts w:ascii="Calibri" w:eastAsia="MS Mincho" w:hAnsi="Calibri" w:cs="Calibri"/>
      <w:sz w:val="22"/>
      <w:szCs w:val="22"/>
    </w:rPr>
  </w:style>
  <w:style w:type="character" w:customStyle="1" w:styleId="CorpotestoCarattere1">
    <w:name w:val="Corpo testo Carattere1"/>
    <w:basedOn w:val="Carpredefinitoparagrafo"/>
    <w:link w:val="Corpotesto"/>
    <w:uiPriority w:val="1"/>
    <w:rsid w:val="004876B2"/>
    <w:rPr>
      <w:rFonts w:ascii="Calibri" w:eastAsia="MS Mincho" w:hAnsi="Calibri" w:cs="Calibri"/>
      <w:sz w:val="22"/>
      <w:szCs w:val="22"/>
    </w:rPr>
  </w:style>
  <w:style w:type="paragraph" w:styleId="Rientrocorpodeltesto3">
    <w:name w:val="Body Text Indent 3"/>
    <w:basedOn w:val="Normale"/>
    <w:link w:val="Rientrocorpodeltesto3Carattere"/>
    <w:uiPriority w:val="99"/>
    <w:rsid w:val="004876B2"/>
    <w:pPr>
      <w:spacing w:after="120" w:line="276" w:lineRule="auto"/>
      <w:ind w:left="283"/>
    </w:pPr>
    <w:rPr>
      <w:rFonts w:ascii="Calibri" w:eastAsia="MS Mincho" w:hAnsi="Calibri" w:cs="Calibri"/>
      <w:sz w:val="16"/>
      <w:szCs w:val="16"/>
    </w:rPr>
  </w:style>
  <w:style w:type="character" w:customStyle="1" w:styleId="Rientrocorpodeltesto3Carattere">
    <w:name w:val="Rientro corpo del testo 3 Carattere"/>
    <w:basedOn w:val="Carpredefinitoparagrafo"/>
    <w:link w:val="Rientrocorpodeltesto3"/>
    <w:uiPriority w:val="99"/>
    <w:rsid w:val="004876B2"/>
    <w:rPr>
      <w:rFonts w:ascii="Calibri" w:eastAsia="MS Mincho" w:hAnsi="Calibri" w:cs="Calibri"/>
      <w:sz w:val="16"/>
      <w:szCs w:val="16"/>
    </w:rPr>
  </w:style>
  <w:style w:type="character" w:styleId="Rimandocommento">
    <w:name w:val="annotation reference"/>
    <w:basedOn w:val="Carpredefinitoparagrafo"/>
    <w:uiPriority w:val="99"/>
    <w:semiHidden/>
    <w:rsid w:val="004876B2"/>
    <w:rPr>
      <w:rFonts w:cs="Times New Roman"/>
      <w:sz w:val="16"/>
      <w:szCs w:val="16"/>
    </w:rPr>
  </w:style>
  <w:style w:type="paragraph" w:styleId="Testocommento">
    <w:name w:val="annotation text"/>
    <w:basedOn w:val="Normale"/>
    <w:link w:val="TestocommentoCarattere"/>
    <w:uiPriority w:val="99"/>
    <w:rsid w:val="004876B2"/>
    <w:pPr>
      <w:spacing w:after="200" w:line="276" w:lineRule="auto"/>
    </w:pPr>
    <w:rPr>
      <w:rFonts w:ascii="Calibri" w:eastAsia="MS Mincho" w:hAnsi="Calibri" w:cs="Calibri"/>
      <w:sz w:val="20"/>
      <w:szCs w:val="20"/>
    </w:rPr>
  </w:style>
  <w:style w:type="character" w:customStyle="1" w:styleId="TestocommentoCarattere">
    <w:name w:val="Testo commento Carattere"/>
    <w:basedOn w:val="Carpredefinitoparagrafo"/>
    <w:link w:val="Testocommento"/>
    <w:uiPriority w:val="99"/>
    <w:rsid w:val="004876B2"/>
    <w:rPr>
      <w:rFonts w:ascii="Calibri" w:eastAsia="MS Mincho" w:hAnsi="Calibri" w:cs="Calibri"/>
      <w:sz w:val="20"/>
      <w:szCs w:val="20"/>
    </w:rPr>
  </w:style>
  <w:style w:type="paragraph" w:styleId="Soggettocommento">
    <w:name w:val="annotation subject"/>
    <w:basedOn w:val="Testocommento"/>
    <w:next w:val="Testocommento"/>
    <w:link w:val="SoggettocommentoCarattere"/>
    <w:uiPriority w:val="99"/>
    <w:semiHidden/>
    <w:rsid w:val="004876B2"/>
    <w:rPr>
      <w:b/>
      <w:bCs/>
    </w:rPr>
  </w:style>
  <w:style w:type="character" w:customStyle="1" w:styleId="SoggettocommentoCarattere">
    <w:name w:val="Soggetto commento Carattere"/>
    <w:basedOn w:val="TestocommentoCarattere"/>
    <w:link w:val="Soggettocommento"/>
    <w:uiPriority w:val="99"/>
    <w:semiHidden/>
    <w:rsid w:val="004876B2"/>
    <w:rPr>
      <w:rFonts w:ascii="Calibri" w:eastAsia="MS Mincho" w:hAnsi="Calibri" w:cs="Calibri"/>
      <w:b/>
      <w:bCs/>
      <w:sz w:val="20"/>
      <w:szCs w:val="20"/>
    </w:rPr>
  </w:style>
  <w:style w:type="character" w:customStyle="1" w:styleId="CarattereCarattere">
    <w:name w:val="Carattere Carattere"/>
    <w:basedOn w:val="Carpredefinitoparagrafo"/>
    <w:uiPriority w:val="99"/>
    <w:rsid w:val="004876B2"/>
    <w:rPr>
      <w:rFonts w:ascii="Cambria" w:hAnsi="Cambria" w:cs="Cambria"/>
      <w:sz w:val="24"/>
      <w:szCs w:val="24"/>
      <w:lang w:eastAsia="en-US"/>
    </w:rPr>
  </w:style>
  <w:style w:type="paragraph" w:styleId="Mappadocumento">
    <w:name w:val="Document Map"/>
    <w:basedOn w:val="Normale"/>
    <w:link w:val="MappadocumentoCarattere"/>
    <w:uiPriority w:val="99"/>
    <w:semiHidden/>
    <w:rsid w:val="004876B2"/>
    <w:pPr>
      <w:shd w:val="clear" w:color="auto" w:fill="000080"/>
      <w:spacing w:after="200" w:line="276" w:lineRule="auto"/>
    </w:pPr>
    <w:rPr>
      <w:rFonts w:ascii="Tahoma" w:eastAsia="MS Mincho" w:hAnsi="Tahoma" w:cs="Tahoma"/>
      <w:sz w:val="20"/>
      <w:szCs w:val="20"/>
    </w:rPr>
  </w:style>
  <w:style w:type="character" w:customStyle="1" w:styleId="MappadocumentoCarattere">
    <w:name w:val="Mappa documento Carattere"/>
    <w:basedOn w:val="Carpredefinitoparagrafo"/>
    <w:link w:val="Mappadocumento"/>
    <w:uiPriority w:val="99"/>
    <w:semiHidden/>
    <w:rsid w:val="004876B2"/>
    <w:rPr>
      <w:rFonts w:ascii="Tahoma" w:eastAsia="MS Mincho" w:hAnsi="Tahoma" w:cs="Tahoma"/>
      <w:sz w:val="20"/>
      <w:szCs w:val="20"/>
      <w:shd w:val="clear" w:color="auto" w:fill="000080"/>
    </w:rPr>
  </w:style>
  <w:style w:type="paragraph" w:customStyle="1" w:styleId="msolistparagraph0">
    <w:name w:val="msolistparagraph"/>
    <w:basedOn w:val="Normale"/>
    <w:uiPriority w:val="99"/>
    <w:rsid w:val="004876B2"/>
    <w:pPr>
      <w:ind w:left="720"/>
    </w:pPr>
    <w:rPr>
      <w:rFonts w:ascii="Calibri" w:eastAsia="MS Mincho" w:hAnsi="Calibri" w:cs="Calibri"/>
      <w:sz w:val="22"/>
      <w:szCs w:val="22"/>
      <w:lang w:eastAsia="it-IT"/>
    </w:rPr>
  </w:style>
  <w:style w:type="character" w:customStyle="1" w:styleId="Carattere2">
    <w:name w:val="Carattere2"/>
    <w:basedOn w:val="Carpredefinitoparagrafo"/>
    <w:uiPriority w:val="99"/>
    <w:semiHidden/>
    <w:rsid w:val="004876B2"/>
    <w:rPr>
      <w:rFonts w:ascii="Calibri" w:hAnsi="Calibri" w:cs="Calibri"/>
      <w:sz w:val="22"/>
      <w:szCs w:val="22"/>
      <w:lang w:val="it-IT" w:eastAsia="en-US"/>
    </w:rPr>
  </w:style>
  <w:style w:type="character" w:customStyle="1" w:styleId="Carattere1">
    <w:name w:val="Carattere1"/>
    <w:basedOn w:val="Carpredefinitoparagrafo"/>
    <w:uiPriority w:val="99"/>
    <w:semiHidden/>
    <w:rsid w:val="004876B2"/>
    <w:rPr>
      <w:rFonts w:ascii="Calibri" w:hAnsi="Calibri" w:cs="Calibri"/>
      <w:sz w:val="22"/>
      <w:szCs w:val="22"/>
      <w:lang w:val="it-IT" w:eastAsia="en-US"/>
    </w:rPr>
  </w:style>
  <w:style w:type="character" w:customStyle="1" w:styleId="Carattere">
    <w:name w:val="Carattere"/>
    <w:basedOn w:val="Carpredefinitoparagrafo"/>
    <w:uiPriority w:val="99"/>
    <w:rsid w:val="004876B2"/>
    <w:rPr>
      <w:rFonts w:ascii="Cambria" w:hAnsi="Cambria" w:cs="Cambria"/>
      <w:sz w:val="24"/>
      <w:szCs w:val="24"/>
      <w:lang w:val="it-IT" w:eastAsia="en-US"/>
    </w:rPr>
  </w:style>
  <w:style w:type="character" w:customStyle="1" w:styleId="CarattereCarattere1">
    <w:name w:val="Carattere Carattere1"/>
    <w:basedOn w:val="Carpredefinitoparagrafo"/>
    <w:uiPriority w:val="99"/>
    <w:rsid w:val="004876B2"/>
    <w:rPr>
      <w:rFonts w:ascii="Cambria" w:hAnsi="Cambria" w:cs="Cambria"/>
      <w:sz w:val="24"/>
      <w:szCs w:val="24"/>
      <w:lang w:eastAsia="en-US"/>
    </w:rPr>
  </w:style>
  <w:style w:type="character" w:customStyle="1" w:styleId="CarattereCarattere2">
    <w:name w:val="Carattere Carattere2"/>
    <w:uiPriority w:val="99"/>
    <w:semiHidden/>
    <w:locked/>
    <w:rsid w:val="004876B2"/>
    <w:rPr>
      <w:rFonts w:ascii="Calibri" w:hAnsi="Calibri"/>
      <w:lang w:val="it-IT" w:eastAsia="en-US"/>
    </w:rPr>
  </w:style>
  <w:style w:type="character" w:customStyle="1" w:styleId="CarattereCarattere4">
    <w:name w:val="Carattere Carattere4"/>
    <w:basedOn w:val="Carpredefinitoparagrafo"/>
    <w:uiPriority w:val="99"/>
    <w:rsid w:val="004876B2"/>
    <w:rPr>
      <w:rFonts w:ascii="Cambria" w:hAnsi="Cambria" w:cs="Cambria"/>
      <w:sz w:val="24"/>
      <w:szCs w:val="24"/>
      <w:lang w:eastAsia="en-US"/>
    </w:rPr>
  </w:style>
  <w:style w:type="character" w:customStyle="1" w:styleId="SubtitleChar1">
    <w:name w:val="Subtitle Char1"/>
    <w:basedOn w:val="Carpredefinitoparagrafo"/>
    <w:uiPriority w:val="99"/>
    <w:locked/>
    <w:rsid w:val="004876B2"/>
    <w:rPr>
      <w:rFonts w:ascii="Cambria" w:hAnsi="Cambria" w:cs="Cambria"/>
      <w:sz w:val="24"/>
      <w:szCs w:val="24"/>
      <w:lang w:eastAsia="en-US"/>
    </w:rPr>
  </w:style>
  <w:style w:type="character" w:customStyle="1" w:styleId="CarattereCarattere31">
    <w:name w:val="Carattere Carattere31"/>
    <w:uiPriority w:val="99"/>
    <w:semiHidden/>
    <w:locked/>
    <w:rsid w:val="004876B2"/>
  </w:style>
  <w:style w:type="character" w:customStyle="1" w:styleId="CarattereCarattere5">
    <w:name w:val="Carattere Carattere5"/>
    <w:uiPriority w:val="99"/>
    <w:locked/>
    <w:rsid w:val="004876B2"/>
    <w:rPr>
      <w:rFonts w:ascii="Cambria" w:hAnsi="Cambria"/>
      <w:sz w:val="24"/>
      <w:lang w:val="it-IT" w:eastAsia="en-US"/>
    </w:rPr>
  </w:style>
  <w:style w:type="character" w:customStyle="1" w:styleId="CarattereCarattere11">
    <w:name w:val="Carattere Carattere11"/>
    <w:uiPriority w:val="99"/>
    <w:semiHidden/>
    <w:locked/>
    <w:rsid w:val="004876B2"/>
  </w:style>
  <w:style w:type="character" w:customStyle="1" w:styleId="CarattereCarattere32">
    <w:name w:val="Carattere Carattere32"/>
    <w:uiPriority w:val="99"/>
    <w:semiHidden/>
    <w:locked/>
    <w:rsid w:val="004876B2"/>
    <w:rPr>
      <w:rFonts w:ascii="Calibri" w:hAnsi="Calibri"/>
      <w:sz w:val="22"/>
      <w:lang w:val="it-IT" w:eastAsia="en-US"/>
    </w:rPr>
  </w:style>
  <w:style w:type="character" w:customStyle="1" w:styleId="CarattereCarattere6">
    <w:name w:val="Carattere Carattere6"/>
    <w:uiPriority w:val="99"/>
    <w:locked/>
    <w:rsid w:val="004876B2"/>
    <w:rPr>
      <w:rFonts w:ascii="Cambria" w:hAnsi="Cambria"/>
      <w:sz w:val="24"/>
      <w:lang w:val="it-IT" w:eastAsia="en-US"/>
    </w:rPr>
  </w:style>
  <w:style w:type="character" w:customStyle="1" w:styleId="CarattereCarattere12">
    <w:name w:val="Carattere Carattere12"/>
    <w:uiPriority w:val="99"/>
    <w:semiHidden/>
    <w:locked/>
    <w:rsid w:val="004876B2"/>
    <w:rPr>
      <w:rFonts w:ascii="Calibri" w:hAnsi="Calibri"/>
      <w:sz w:val="22"/>
      <w:lang w:val="it-IT" w:eastAsia="en-US"/>
    </w:rPr>
  </w:style>
  <w:style w:type="character" w:customStyle="1" w:styleId="CarattereCarattere21">
    <w:name w:val="Carattere Carattere21"/>
    <w:uiPriority w:val="99"/>
    <w:semiHidden/>
    <w:locked/>
    <w:rsid w:val="004876B2"/>
  </w:style>
  <w:style w:type="character" w:customStyle="1" w:styleId="CarattereCarattere7">
    <w:name w:val="Carattere Carattere7"/>
    <w:uiPriority w:val="99"/>
    <w:rsid w:val="004876B2"/>
    <w:rPr>
      <w:rFonts w:ascii="Cambria" w:hAnsi="Cambria"/>
      <w:sz w:val="24"/>
      <w:lang w:eastAsia="en-US"/>
    </w:rPr>
  </w:style>
  <w:style w:type="character" w:customStyle="1" w:styleId="CarattereCarattere8">
    <w:name w:val="Carattere Carattere8"/>
    <w:uiPriority w:val="99"/>
    <w:locked/>
    <w:rsid w:val="004876B2"/>
    <w:rPr>
      <w:rFonts w:ascii="Cambria" w:hAnsi="Cambria"/>
      <w:sz w:val="24"/>
      <w:lang w:val="it-IT" w:eastAsia="en-US"/>
    </w:rPr>
  </w:style>
  <w:style w:type="character" w:customStyle="1" w:styleId="st1">
    <w:name w:val="st1"/>
    <w:basedOn w:val="Carpredefinitoparagrafo"/>
    <w:uiPriority w:val="99"/>
    <w:rsid w:val="004876B2"/>
    <w:rPr>
      <w:rFonts w:cs="Times New Roman"/>
    </w:rPr>
  </w:style>
  <w:style w:type="character" w:customStyle="1" w:styleId="CarattereCarattere13">
    <w:name w:val="Carattere Carattere13"/>
    <w:uiPriority w:val="99"/>
    <w:semiHidden/>
    <w:locked/>
    <w:rsid w:val="004876B2"/>
    <w:rPr>
      <w:rFonts w:ascii="Calibri" w:hAnsi="Calibri"/>
      <w:sz w:val="22"/>
      <w:lang w:val="it-IT" w:eastAsia="en-US"/>
    </w:rPr>
  </w:style>
  <w:style w:type="paragraph" w:customStyle="1" w:styleId="Paragrafoelenco1">
    <w:name w:val="Paragrafo elenco1"/>
    <w:basedOn w:val="Normale"/>
    <w:rsid w:val="004876B2"/>
    <w:pPr>
      <w:ind w:left="720"/>
      <w:contextualSpacing/>
    </w:pPr>
    <w:rPr>
      <w:rFonts w:ascii="Times New Roman" w:eastAsia="MS Mincho" w:hAnsi="Times New Roman" w:cs="Times New Roman"/>
      <w:sz w:val="20"/>
      <w:szCs w:val="20"/>
      <w:lang w:eastAsia="it-IT"/>
    </w:rPr>
  </w:style>
  <w:style w:type="paragraph" w:customStyle="1" w:styleId="paragrafo">
    <w:name w:val="paragrafo"/>
    <w:basedOn w:val="Normale"/>
    <w:uiPriority w:val="99"/>
    <w:rsid w:val="004876B2"/>
    <w:pPr>
      <w:tabs>
        <w:tab w:val="left" w:pos="1134"/>
        <w:tab w:val="left" w:pos="6805"/>
      </w:tabs>
      <w:ind w:firstLine="284"/>
      <w:jc w:val="both"/>
    </w:pPr>
    <w:rPr>
      <w:rFonts w:ascii="Times New Roman" w:eastAsia="MS Mincho" w:hAnsi="Times New Roman" w:cs="Times New Roman"/>
      <w:sz w:val="20"/>
      <w:szCs w:val="20"/>
      <w:lang w:eastAsia="it-IT"/>
    </w:rPr>
  </w:style>
  <w:style w:type="character" w:customStyle="1" w:styleId="CarattereCarattere9">
    <w:name w:val="Carattere Carattere9"/>
    <w:uiPriority w:val="99"/>
    <w:rsid w:val="004876B2"/>
    <w:rPr>
      <w:rFonts w:ascii="Cambria" w:hAnsi="Cambria"/>
      <w:sz w:val="24"/>
      <w:lang w:eastAsia="en-US"/>
    </w:rPr>
  </w:style>
  <w:style w:type="character" w:customStyle="1" w:styleId="apple-converted-space">
    <w:name w:val="apple-converted-space"/>
    <w:basedOn w:val="Carpredefinitoparagrafo"/>
    <w:uiPriority w:val="99"/>
    <w:rsid w:val="004876B2"/>
    <w:rPr>
      <w:rFonts w:cs="Times New Roman"/>
    </w:rPr>
  </w:style>
  <w:style w:type="character" w:customStyle="1" w:styleId="hps">
    <w:name w:val="hps"/>
    <w:rsid w:val="004876B2"/>
  </w:style>
  <w:style w:type="paragraph" w:customStyle="1" w:styleId="listparagraphcxspprimo">
    <w:name w:val="listparagraphcxsppr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medio">
    <w:name w:val="listparagraphcxspmedi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ultimo">
    <w:name w:val="listparagraphcxspult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TableParagraph">
    <w:name w:val="Table Paragraph"/>
    <w:basedOn w:val="Normale"/>
    <w:uiPriority w:val="1"/>
    <w:qFormat/>
    <w:rsid w:val="004876B2"/>
    <w:pPr>
      <w:widowControl w:val="0"/>
      <w:autoSpaceDE w:val="0"/>
      <w:autoSpaceDN w:val="0"/>
      <w:adjustRightInd w:val="0"/>
    </w:pPr>
    <w:rPr>
      <w:rFonts w:ascii="Times New Roman" w:eastAsia="MS Mincho" w:hAnsi="Times New Roman" w:cs="Times New Roman"/>
      <w:lang w:eastAsia="it-IT"/>
    </w:rPr>
  </w:style>
  <w:style w:type="paragraph" w:styleId="Corpodeltesto2">
    <w:name w:val="Body Text 2"/>
    <w:basedOn w:val="Normale"/>
    <w:link w:val="Corpodeltesto2Carattere"/>
    <w:uiPriority w:val="99"/>
    <w:rsid w:val="004876B2"/>
    <w:pPr>
      <w:suppressAutoHyphens/>
      <w:spacing w:after="120" w:line="480" w:lineRule="auto"/>
    </w:pPr>
    <w:rPr>
      <w:rFonts w:ascii="Times New Roman" w:eastAsia="MS Mincho" w:hAnsi="Times New Roman" w:cs="Times New Roman"/>
      <w:lang w:eastAsia="ar-SA"/>
    </w:rPr>
  </w:style>
  <w:style w:type="character" w:customStyle="1" w:styleId="Corpodeltesto2Carattere">
    <w:name w:val="Corpo del testo 2 Carattere"/>
    <w:basedOn w:val="Carpredefinitoparagrafo"/>
    <w:link w:val="Corpodeltesto2"/>
    <w:uiPriority w:val="99"/>
    <w:rsid w:val="004876B2"/>
    <w:rPr>
      <w:rFonts w:ascii="Times New Roman" w:eastAsia="MS Mincho" w:hAnsi="Times New Roman" w:cs="Times New Roman"/>
      <w:lang w:eastAsia="ar-SA"/>
    </w:rPr>
  </w:style>
  <w:style w:type="character" w:customStyle="1" w:styleId="CarattereCarattere14">
    <w:name w:val="Carattere Carattere14"/>
    <w:uiPriority w:val="99"/>
    <w:semiHidden/>
    <w:locked/>
    <w:rsid w:val="004876B2"/>
    <w:rPr>
      <w:rFonts w:ascii="Calibri" w:hAnsi="Calibri"/>
      <w:sz w:val="22"/>
      <w:lang w:val="it-IT" w:eastAsia="en-US"/>
    </w:rPr>
  </w:style>
  <w:style w:type="character" w:customStyle="1" w:styleId="iceouttxt">
    <w:name w:val="iceouttxt"/>
    <w:rsid w:val="004876B2"/>
  </w:style>
  <w:style w:type="character" w:customStyle="1" w:styleId="CarattereCarattere22">
    <w:name w:val="Carattere Carattere22"/>
    <w:uiPriority w:val="99"/>
    <w:semiHidden/>
    <w:locked/>
    <w:rsid w:val="004876B2"/>
    <w:rPr>
      <w:rFonts w:ascii="Calibri" w:hAnsi="Calibri"/>
      <w:sz w:val="22"/>
      <w:lang w:val="it-IT" w:eastAsia="en-US"/>
    </w:rPr>
  </w:style>
  <w:style w:type="character" w:customStyle="1" w:styleId="CarattereCarattere10">
    <w:name w:val="Carattere Carattere10"/>
    <w:uiPriority w:val="99"/>
    <w:rsid w:val="004876B2"/>
    <w:rPr>
      <w:rFonts w:ascii="Cambria" w:hAnsi="Cambria"/>
      <w:sz w:val="24"/>
      <w:lang w:eastAsia="en-US"/>
    </w:rPr>
  </w:style>
  <w:style w:type="character" w:customStyle="1" w:styleId="CarattereCarattere33">
    <w:name w:val="Carattere Carattere33"/>
    <w:uiPriority w:val="99"/>
    <w:semiHidden/>
    <w:locked/>
    <w:rsid w:val="004876B2"/>
    <w:rPr>
      <w:rFonts w:ascii="Calibri" w:hAnsi="Calibri"/>
      <w:sz w:val="22"/>
      <w:lang w:val="it-IT" w:eastAsia="en-US"/>
    </w:rPr>
  </w:style>
  <w:style w:type="paragraph" w:styleId="Rientrocorpodeltesto">
    <w:name w:val="Body Text Indent"/>
    <w:basedOn w:val="Normale"/>
    <w:link w:val="RientrocorpodeltestoCarattere"/>
    <w:uiPriority w:val="99"/>
    <w:semiHidden/>
    <w:rsid w:val="004876B2"/>
    <w:pPr>
      <w:ind w:right="-1"/>
      <w:jc w:val="both"/>
    </w:pPr>
    <w:rPr>
      <w:rFonts w:ascii="Times New Roman" w:eastAsia="MS Mincho" w:hAnsi="Times New Roman" w:cs="Times New Roman"/>
      <w:sz w:val="20"/>
      <w:szCs w:val="20"/>
      <w:lang w:eastAsia="it-IT"/>
    </w:rPr>
  </w:style>
  <w:style w:type="character" w:customStyle="1" w:styleId="RientrocorpodeltestoCarattere">
    <w:name w:val="Rientro corpo del testo Carattere"/>
    <w:basedOn w:val="Carpredefinitoparagrafo"/>
    <w:link w:val="Rientrocorpodeltesto"/>
    <w:uiPriority w:val="99"/>
    <w:semiHidden/>
    <w:rsid w:val="004876B2"/>
    <w:rPr>
      <w:rFonts w:ascii="Times New Roman" w:eastAsia="MS Mincho" w:hAnsi="Times New Roman" w:cs="Times New Roman"/>
      <w:sz w:val="20"/>
      <w:szCs w:val="20"/>
      <w:lang w:eastAsia="it-IT"/>
    </w:rPr>
  </w:style>
  <w:style w:type="paragraph" w:customStyle="1" w:styleId="AA">
    <w:name w:val="AA"/>
    <w:basedOn w:val="Normale"/>
    <w:uiPriority w:val="99"/>
    <w:rsid w:val="004876B2"/>
    <w:pPr>
      <w:spacing w:after="200" w:line="360" w:lineRule="exact"/>
      <w:jc w:val="both"/>
    </w:pPr>
    <w:rPr>
      <w:rFonts w:ascii="Times New Roman" w:eastAsia="MS Mincho" w:hAnsi="Times New Roman" w:cs="Times New Roman"/>
      <w:lang w:eastAsia="it-IT"/>
    </w:rPr>
  </w:style>
  <w:style w:type="character" w:customStyle="1" w:styleId="CarattereCarattere16">
    <w:name w:val="Carattere Carattere16"/>
    <w:uiPriority w:val="99"/>
    <w:semiHidden/>
    <w:locked/>
    <w:rsid w:val="004876B2"/>
  </w:style>
  <w:style w:type="character" w:customStyle="1" w:styleId="CarattereCarattere15">
    <w:name w:val="Carattere Carattere15"/>
    <w:uiPriority w:val="99"/>
    <w:rsid w:val="004876B2"/>
    <w:rPr>
      <w:rFonts w:ascii="Cambria" w:hAnsi="Cambria"/>
      <w:sz w:val="24"/>
      <w:lang w:eastAsia="en-US"/>
    </w:rPr>
  </w:style>
  <w:style w:type="character" w:customStyle="1" w:styleId="CarattereCarattere34">
    <w:name w:val="Carattere Carattere34"/>
    <w:uiPriority w:val="99"/>
    <w:semiHidden/>
    <w:locked/>
    <w:rsid w:val="004876B2"/>
  </w:style>
  <w:style w:type="character" w:customStyle="1" w:styleId="CarattereCarattere23">
    <w:name w:val="Carattere Carattere23"/>
    <w:uiPriority w:val="99"/>
    <w:semiHidden/>
    <w:locked/>
    <w:rsid w:val="004876B2"/>
    <w:rPr>
      <w:rFonts w:ascii="Calibri" w:hAnsi="Calibri"/>
      <w:sz w:val="22"/>
      <w:lang w:val="it-IT" w:eastAsia="en-US"/>
    </w:rPr>
  </w:style>
  <w:style w:type="character" w:customStyle="1" w:styleId="CarattereCarattere18">
    <w:name w:val="Carattere Carattere18"/>
    <w:uiPriority w:val="99"/>
    <w:rsid w:val="004876B2"/>
    <w:rPr>
      <w:lang w:eastAsia="en-US"/>
    </w:rPr>
  </w:style>
  <w:style w:type="character" w:customStyle="1" w:styleId="CarattereCarattere35">
    <w:name w:val="Carattere Carattere35"/>
    <w:uiPriority w:val="99"/>
    <w:semiHidden/>
    <w:locked/>
    <w:rsid w:val="004876B2"/>
  </w:style>
  <w:style w:type="character" w:customStyle="1" w:styleId="CarattereCarattere17">
    <w:name w:val="Carattere Carattere17"/>
    <w:uiPriority w:val="99"/>
    <w:locked/>
    <w:rsid w:val="004876B2"/>
    <w:rPr>
      <w:rFonts w:ascii="Cambria" w:hAnsi="Cambria"/>
      <w:sz w:val="24"/>
      <w:lang w:val="it-IT" w:eastAsia="en-US"/>
    </w:rPr>
  </w:style>
  <w:style w:type="character" w:customStyle="1" w:styleId="riferimento2">
    <w:name w:val="riferimento2"/>
    <w:basedOn w:val="Carpredefinitoparagrafo"/>
    <w:uiPriority w:val="99"/>
    <w:rsid w:val="004876B2"/>
    <w:rPr>
      <w:rFonts w:cs="Times New Roman"/>
      <w:color w:val="4A970B"/>
    </w:rPr>
  </w:style>
  <w:style w:type="character" w:customStyle="1" w:styleId="CarattereCarattere110">
    <w:name w:val="Carattere Carattere110"/>
    <w:uiPriority w:val="99"/>
    <w:semiHidden/>
    <w:locked/>
    <w:rsid w:val="004876B2"/>
  </w:style>
  <w:style w:type="character" w:customStyle="1" w:styleId="CarattereCarattere36">
    <w:name w:val="Carattere Carattere36"/>
    <w:uiPriority w:val="99"/>
    <w:semiHidden/>
    <w:locked/>
    <w:rsid w:val="004876B2"/>
  </w:style>
  <w:style w:type="character" w:customStyle="1" w:styleId="CarattereCarattere19">
    <w:name w:val="Carattere Carattere19"/>
    <w:uiPriority w:val="99"/>
    <w:locked/>
    <w:rsid w:val="004876B2"/>
    <w:rPr>
      <w:rFonts w:ascii="Cambria" w:hAnsi="Cambria"/>
      <w:sz w:val="24"/>
      <w:lang w:val="it-IT" w:eastAsia="en-US"/>
    </w:rPr>
  </w:style>
  <w:style w:type="character" w:customStyle="1" w:styleId="CarattereCarattere24">
    <w:name w:val="Carattere Carattere24"/>
    <w:uiPriority w:val="99"/>
    <w:rsid w:val="004876B2"/>
    <w:rPr>
      <w:rFonts w:ascii="Cambria" w:hAnsi="Cambria"/>
      <w:sz w:val="24"/>
      <w:lang w:eastAsia="en-US"/>
    </w:rPr>
  </w:style>
  <w:style w:type="paragraph" w:customStyle="1" w:styleId="rien">
    <w:name w:val="rien"/>
    <w:basedOn w:val="Rientrocorpodeltesto"/>
    <w:uiPriority w:val="99"/>
    <w:rsid w:val="004876B2"/>
    <w:pPr>
      <w:widowControl w:val="0"/>
      <w:numPr>
        <w:numId w:val="1"/>
      </w:numPr>
      <w:tabs>
        <w:tab w:val="num" w:pos="567"/>
      </w:tabs>
      <w:spacing w:line="480" w:lineRule="exact"/>
      <w:ind w:left="567" w:right="0" w:hanging="283"/>
    </w:pPr>
    <w:rPr>
      <w:sz w:val="22"/>
    </w:rPr>
  </w:style>
  <w:style w:type="character" w:customStyle="1" w:styleId="CarattereCarattere20">
    <w:name w:val="Carattere Carattere20"/>
    <w:uiPriority w:val="99"/>
    <w:rsid w:val="004876B2"/>
    <w:rPr>
      <w:rFonts w:ascii="Cambria" w:hAnsi="Cambria"/>
      <w:sz w:val="24"/>
      <w:lang w:eastAsia="en-US"/>
    </w:rPr>
  </w:style>
  <w:style w:type="character" w:customStyle="1" w:styleId="gt-baf-word-clickable">
    <w:name w:val="gt-baf-word-clickable"/>
    <w:basedOn w:val="Carpredefinitoparagrafo"/>
    <w:uiPriority w:val="99"/>
    <w:rsid w:val="004876B2"/>
    <w:rPr>
      <w:rFonts w:cs="Times New Roman"/>
    </w:rPr>
  </w:style>
  <w:style w:type="character" w:customStyle="1" w:styleId="atn">
    <w:name w:val="atn"/>
    <w:basedOn w:val="Carpredefinitoparagrafo"/>
    <w:rsid w:val="004876B2"/>
  </w:style>
  <w:style w:type="paragraph" w:styleId="Revisione">
    <w:name w:val="Revision"/>
    <w:hidden/>
    <w:uiPriority w:val="99"/>
    <w:semiHidden/>
    <w:rsid w:val="004876B2"/>
    <w:rPr>
      <w:rFonts w:ascii="Calibri" w:eastAsia="MS Mincho" w:hAnsi="Calibri" w:cs="Calibri"/>
      <w:sz w:val="22"/>
      <w:szCs w:val="22"/>
    </w:rPr>
  </w:style>
  <w:style w:type="paragraph" w:styleId="Testonotaapidipagina">
    <w:name w:val="footnote text"/>
    <w:basedOn w:val="Normale"/>
    <w:link w:val="TestonotaapidipaginaCarattere"/>
    <w:uiPriority w:val="99"/>
    <w:unhideWhenUsed/>
    <w:rsid w:val="004876B2"/>
  </w:style>
  <w:style w:type="character" w:customStyle="1" w:styleId="TestonotaapidipaginaCarattere">
    <w:name w:val="Testo nota a piè di pagina Carattere"/>
    <w:basedOn w:val="Carpredefinitoparagrafo"/>
    <w:link w:val="Testonotaapidipagina"/>
    <w:uiPriority w:val="99"/>
    <w:rsid w:val="004876B2"/>
  </w:style>
  <w:style w:type="character" w:styleId="Rimandonotaapidipagina">
    <w:name w:val="footnote reference"/>
    <w:basedOn w:val="Carpredefinitoparagrafo"/>
    <w:uiPriority w:val="99"/>
    <w:unhideWhenUsed/>
    <w:rsid w:val="004876B2"/>
    <w:rPr>
      <w:vertAlign w:val="superscript"/>
    </w:rPr>
  </w:style>
  <w:style w:type="paragraph" w:customStyle="1" w:styleId="1">
    <w:name w:val="1"/>
    <w:basedOn w:val="Normale"/>
    <w:next w:val="Corpotesto"/>
    <w:rsid w:val="004876B2"/>
    <w:pPr>
      <w:autoSpaceDE w:val="0"/>
      <w:autoSpaceDN w:val="0"/>
      <w:jc w:val="both"/>
    </w:pPr>
    <w:rPr>
      <w:rFonts w:ascii="Times New Roman" w:eastAsia="MS Mincho" w:hAnsi="Times New Roman" w:cs="Times New Roman"/>
      <w:sz w:val="22"/>
      <w:szCs w:val="20"/>
      <w:lang w:eastAsia="it-IT"/>
    </w:rPr>
  </w:style>
  <w:style w:type="character" w:customStyle="1" w:styleId="StileMessaggioDiPostaElettronica116">
    <w:name w:val="StileMessaggioDiPostaElettronica116"/>
    <w:semiHidden/>
    <w:rsid w:val="004876B2"/>
    <w:rPr>
      <w:rFonts w:ascii="Lucida Calligraphy" w:hAnsi="Lucida Calligraphy"/>
      <w:b w:val="0"/>
      <w:bCs w:val="0"/>
      <w:i w:val="0"/>
      <w:iCs w:val="0"/>
      <w:strike w:val="0"/>
      <w:color w:val="0000FF"/>
      <w:sz w:val="20"/>
      <w:szCs w:val="20"/>
      <w:u w:val="none"/>
    </w:rPr>
  </w:style>
  <w:style w:type="paragraph" w:customStyle="1" w:styleId="Bibliografia1">
    <w:name w:val="Bibliografia1"/>
    <w:basedOn w:val="Normale"/>
    <w:uiPriority w:val="99"/>
    <w:rsid w:val="004876B2"/>
    <w:pPr>
      <w:numPr>
        <w:numId w:val="2"/>
      </w:numPr>
      <w:ind w:left="357" w:hanging="357"/>
      <w:jc w:val="both"/>
    </w:pPr>
    <w:rPr>
      <w:rFonts w:ascii="Times New Roman" w:eastAsia="MS Mincho" w:hAnsi="Times New Roman" w:cs="Times New Roman"/>
      <w:sz w:val="20"/>
      <w:szCs w:val="20"/>
      <w:lang w:eastAsia="it-IT"/>
    </w:rPr>
  </w:style>
  <w:style w:type="character" w:customStyle="1" w:styleId="SottotitoloCarattere1">
    <w:name w:val="Sottotitolo Carattere1"/>
    <w:basedOn w:val="Carpredefinitoparagrafo"/>
    <w:rsid w:val="004876B2"/>
    <w:rPr>
      <w:rFonts w:asciiTheme="minorHAnsi" w:eastAsiaTheme="minorEastAsia" w:hAnsiTheme="minorHAnsi" w:cstheme="minorBidi"/>
      <w:color w:val="5A5A5A" w:themeColor="text1" w:themeTint="A5"/>
      <w:spacing w:val="15"/>
      <w:sz w:val="22"/>
      <w:szCs w:val="22"/>
      <w:lang w:eastAsia="en-US"/>
    </w:rPr>
  </w:style>
  <w:style w:type="table" w:customStyle="1" w:styleId="TableNormal">
    <w:name w:val="Table Normal"/>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
    <w:name w:val="Nessun elenco1"/>
    <w:next w:val="Nessunelenco"/>
    <w:uiPriority w:val="99"/>
    <w:semiHidden/>
    <w:unhideWhenUsed/>
    <w:rsid w:val="004876B2"/>
  </w:style>
  <w:style w:type="table" w:customStyle="1" w:styleId="TableNormal1">
    <w:name w:val="Table Normal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paragraph" w:styleId="Nessunaspaziatura">
    <w:name w:val="No Spacing"/>
    <w:uiPriority w:val="1"/>
    <w:qFormat/>
    <w:rsid w:val="004876B2"/>
    <w:pPr>
      <w:widowControl w:val="0"/>
    </w:pPr>
    <w:rPr>
      <w:sz w:val="22"/>
      <w:szCs w:val="22"/>
      <w:lang w:val="en-US"/>
    </w:rPr>
  </w:style>
  <w:style w:type="character" w:customStyle="1" w:styleId="ff1">
    <w:name w:val="ff1"/>
    <w:basedOn w:val="Carpredefinitoparagrafo"/>
    <w:rsid w:val="004876B2"/>
  </w:style>
  <w:style w:type="paragraph" w:customStyle="1" w:styleId="Paragrafoelenco2">
    <w:name w:val="Paragrafo elenco2"/>
    <w:basedOn w:val="Normale"/>
    <w:rsid w:val="004876B2"/>
    <w:pPr>
      <w:spacing w:after="200" w:line="276" w:lineRule="auto"/>
      <w:ind w:left="720"/>
      <w:contextualSpacing/>
    </w:pPr>
    <w:rPr>
      <w:rFonts w:ascii="Calibri" w:eastAsia="MS Mincho" w:hAnsi="Calibri" w:cs="Times New Roman"/>
      <w:sz w:val="22"/>
      <w:szCs w:val="22"/>
    </w:rPr>
  </w:style>
  <w:style w:type="character" w:customStyle="1" w:styleId="st">
    <w:name w:val="st"/>
    <w:basedOn w:val="Carpredefinitoparagrafo"/>
    <w:rsid w:val="004876B2"/>
  </w:style>
  <w:style w:type="paragraph" w:customStyle="1" w:styleId="Paragrafoelenco3">
    <w:name w:val="Paragrafo elenco3"/>
    <w:basedOn w:val="Normale"/>
    <w:rsid w:val="004876B2"/>
    <w:pPr>
      <w:spacing w:after="200" w:line="276" w:lineRule="auto"/>
      <w:ind w:left="720"/>
    </w:pPr>
    <w:rPr>
      <w:rFonts w:ascii="Calibri" w:eastAsia="MS Mincho" w:hAnsi="Calibri" w:cs="Calibri"/>
      <w:sz w:val="22"/>
      <w:szCs w:val="22"/>
    </w:rPr>
  </w:style>
  <w:style w:type="paragraph" w:customStyle="1" w:styleId="p1">
    <w:name w:val="p1"/>
    <w:basedOn w:val="Normale"/>
    <w:rsid w:val="004876B2"/>
    <w:rPr>
      <w:rFonts w:ascii="Times" w:eastAsia="Calibri" w:hAnsi="Times" w:cs="Times New Roman"/>
      <w:sz w:val="17"/>
      <w:szCs w:val="17"/>
      <w:lang w:eastAsia="it-IT"/>
    </w:rPr>
  </w:style>
  <w:style w:type="paragraph" w:customStyle="1" w:styleId="Elencoacolori-Colore11">
    <w:name w:val="Elenco a colori - Colore 11"/>
    <w:basedOn w:val="Normale"/>
    <w:uiPriority w:val="99"/>
    <w:qFormat/>
    <w:rsid w:val="004876B2"/>
    <w:pPr>
      <w:spacing w:after="200" w:line="276" w:lineRule="auto"/>
      <w:ind w:left="720"/>
    </w:pPr>
    <w:rPr>
      <w:rFonts w:ascii="Calibri" w:eastAsia="MS Mincho" w:hAnsi="Calibri" w:cs="Calibri"/>
      <w:sz w:val="22"/>
      <w:szCs w:val="22"/>
    </w:rPr>
  </w:style>
  <w:style w:type="paragraph" w:styleId="Corpodeltesto3">
    <w:name w:val="Body Text 3"/>
    <w:basedOn w:val="Normale"/>
    <w:link w:val="Corpodeltesto3Carattere"/>
    <w:uiPriority w:val="99"/>
    <w:unhideWhenUsed/>
    <w:rsid w:val="004876B2"/>
    <w:pPr>
      <w:spacing w:after="120" w:line="276" w:lineRule="auto"/>
    </w:pPr>
    <w:rPr>
      <w:rFonts w:ascii="Calibri" w:eastAsia="MS Mincho" w:hAnsi="Calibri" w:cs="Calibri"/>
      <w:sz w:val="16"/>
      <w:szCs w:val="16"/>
    </w:rPr>
  </w:style>
  <w:style w:type="character" w:customStyle="1" w:styleId="Corpodeltesto3Carattere">
    <w:name w:val="Corpo del testo 3 Carattere"/>
    <w:basedOn w:val="Carpredefinitoparagrafo"/>
    <w:link w:val="Corpodeltesto3"/>
    <w:uiPriority w:val="99"/>
    <w:rsid w:val="004876B2"/>
    <w:rPr>
      <w:rFonts w:ascii="Calibri" w:eastAsia="MS Mincho" w:hAnsi="Calibri" w:cs="Calibri"/>
      <w:sz w:val="16"/>
      <w:szCs w:val="16"/>
    </w:rPr>
  </w:style>
  <w:style w:type="character" w:customStyle="1" w:styleId="Menzionenonrisolta10">
    <w:name w:val="Menzione non risolta1"/>
    <w:basedOn w:val="Carpredefinitoparagrafo"/>
    <w:uiPriority w:val="99"/>
    <w:semiHidden/>
    <w:unhideWhenUsed/>
    <w:rsid w:val="004876B2"/>
    <w:rPr>
      <w:color w:val="808080"/>
      <w:shd w:val="clear" w:color="auto" w:fill="E6E6E6"/>
    </w:rPr>
  </w:style>
  <w:style w:type="character" w:customStyle="1" w:styleId="Menzionenonrisolta2">
    <w:name w:val="Menzione non risolta2"/>
    <w:basedOn w:val="Carpredefinitoparagrafo"/>
    <w:uiPriority w:val="99"/>
    <w:semiHidden/>
    <w:unhideWhenUsed/>
    <w:rsid w:val="004876B2"/>
    <w:rPr>
      <w:color w:val="808080"/>
      <w:shd w:val="clear" w:color="auto" w:fill="E6E6E6"/>
    </w:rPr>
  </w:style>
  <w:style w:type="character" w:customStyle="1" w:styleId="Menzionenonrisolta3">
    <w:name w:val="Menzione non risolta3"/>
    <w:basedOn w:val="Carpredefinitoparagrafo"/>
    <w:uiPriority w:val="99"/>
    <w:semiHidden/>
    <w:unhideWhenUsed/>
    <w:rsid w:val="004876B2"/>
    <w:rPr>
      <w:color w:val="808080"/>
      <w:shd w:val="clear" w:color="auto" w:fill="E6E6E6"/>
    </w:rPr>
  </w:style>
  <w:style w:type="paragraph" w:styleId="Testonormale">
    <w:name w:val="Plain Text"/>
    <w:basedOn w:val="Normale"/>
    <w:link w:val="TestonormaleCarattere"/>
    <w:uiPriority w:val="99"/>
    <w:unhideWhenUsed/>
    <w:rsid w:val="004876B2"/>
    <w:rPr>
      <w:rFonts w:ascii="Calibri" w:eastAsia="Calibri" w:hAnsi="Calibri" w:cs="Times New Roman"/>
      <w:sz w:val="22"/>
      <w:szCs w:val="21"/>
    </w:rPr>
  </w:style>
  <w:style w:type="character" w:customStyle="1" w:styleId="TestonormaleCarattere">
    <w:name w:val="Testo normale Carattere"/>
    <w:basedOn w:val="Carpredefinitoparagrafo"/>
    <w:link w:val="Testonormale"/>
    <w:uiPriority w:val="99"/>
    <w:rsid w:val="004876B2"/>
    <w:rPr>
      <w:rFonts w:ascii="Calibri" w:eastAsia="Calibri" w:hAnsi="Calibri" w:cs="Times New Roman"/>
      <w:sz w:val="22"/>
      <w:szCs w:val="21"/>
    </w:rPr>
  </w:style>
  <w:style w:type="character" w:customStyle="1" w:styleId="Menzionenonrisolta4">
    <w:name w:val="Menzione non risolta4"/>
    <w:basedOn w:val="Carpredefinitoparagrafo"/>
    <w:uiPriority w:val="99"/>
    <w:semiHidden/>
    <w:unhideWhenUsed/>
    <w:rsid w:val="004876B2"/>
    <w:rPr>
      <w:color w:val="605E5C"/>
      <w:shd w:val="clear" w:color="auto" w:fill="E1DFDD"/>
    </w:rPr>
  </w:style>
  <w:style w:type="character" w:customStyle="1" w:styleId="semibold-26">
    <w:name w:val="semibold-26"/>
    <w:rsid w:val="004876B2"/>
  </w:style>
  <w:style w:type="character" w:customStyle="1" w:styleId="iceouttxt4">
    <w:name w:val="iceouttxt4"/>
    <w:basedOn w:val="Carpredefinitoparagrafo"/>
    <w:rsid w:val="004876B2"/>
  </w:style>
  <w:style w:type="character" w:customStyle="1" w:styleId="Menzionenonrisolta5">
    <w:name w:val="Menzione non risolta5"/>
    <w:basedOn w:val="Carpredefinitoparagrafo"/>
    <w:uiPriority w:val="99"/>
    <w:semiHidden/>
    <w:unhideWhenUsed/>
    <w:rsid w:val="004876B2"/>
    <w:rPr>
      <w:color w:val="605E5C"/>
      <w:shd w:val="clear" w:color="auto" w:fill="E1DFDD"/>
    </w:rPr>
  </w:style>
  <w:style w:type="character" w:customStyle="1" w:styleId="Menzionenonrisolta6">
    <w:name w:val="Menzione non risolta6"/>
    <w:basedOn w:val="Carpredefinitoparagrafo"/>
    <w:uiPriority w:val="99"/>
    <w:semiHidden/>
    <w:unhideWhenUsed/>
    <w:rsid w:val="004876B2"/>
    <w:rPr>
      <w:color w:val="605E5C"/>
      <w:shd w:val="clear" w:color="auto" w:fill="E1DFDD"/>
    </w:rPr>
  </w:style>
  <w:style w:type="character" w:customStyle="1" w:styleId="tlid-translation">
    <w:name w:val="tlid-translation"/>
    <w:basedOn w:val="Carpredefinitoparagrafo"/>
    <w:rsid w:val="004876B2"/>
  </w:style>
  <w:style w:type="table" w:customStyle="1" w:styleId="Grigliatabella1">
    <w:name w:val="Griglia tabella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7">
    <w:name w:val="Menzione non risolta7"/>
    <w:basedOn w:val="Carpredefinitoparagrafo"/>
    <w:uiPriority w:val="99"/>
    <w:semiHidden/>
    <w:unhideWhenUsed/>
    <w:rsid w:val="004876B2"/>
    <w:rPr>
      <w:color w:val="605E5C"/>
      <w:shd w:val="clear" w:color="auto" w:fill="E1DFDD"/>
    </w:rPr>
  </w:style>
  <w:style w:type="numbering" w:customStyle="1" w:styleId="Nessunelenco2">
    <w:name w:val="Nessun elenco2"/>
    <w:next w:val="Nessunelenco"/>
    <w:uiPriority w:val="99"/>
    <w:semiHidden/>
    <w:unhideWhenUsed/>
    <w:rsid w:val="004876B2"/>
  </w:style>
  <w:style w:type="table" w:customStyle="1" w:styleId="TableNormal2">
    <w:name w:val="Table Normal2"/>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1">
    <w:name w:val="Nessun elenco11"/>
    <w:next w:val="Nessunelenco"/>
    <w:uiPriority w:val="99"/>
    <w:semiHidden/>
    <w:unhideWhenUsed/>
    <w:rsid w:val="004876B2"/>
  </w:style>
  <w:style w:type="table" w:customStyle="1" w:styleId="TableNormal11">
    <w:name w:val="Table Normal1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1">
    <w:name w:val="Nessun elenco21"/>
    <w:next w:val="Nessunelenco"/>
    <w:uiPriority w:val="99"/>
    <w:semiHidden/>
    <w:unhideWhenUsed/>
    <w:rsid w:val="004876B2"/>
  </w:style>
  <w:style w:type="table" w:customStyle="1" w:styleId="Grigliatabella3">
    <w:name w:val="Griglia tabella3"/>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
    <w:name w:val="Nessun elenco111"/>
    <w:next w:val="Nessunelenco"/>
    <w:uiPriority w:val="99"/>
    <w:semiHidden/>
    <w:unhideWhenUsed/>
    <w:rsid w:val="004876B2"/>
  </w:style>
  <w:style w:type="table" w:customStyle="1" w:styleId="Grigliatabella11">
    <w:name w:val="Griglia tabella1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3">
    <w:name w:val="Nessun elenco3"/>
    <w:next w:val="Nessunelenco"/>
    <w:uiPriority w:val="99"/>
    <w:semiHidden/>
    <w:unhideWhenUsed/>
    <w:rsid w:val="004876B2"/>
  </w:style>
  <w:style w:type="table" w:customStyle="1" w:styleId="TableNormal3">
    <w:name w:val="Table Normal3"/>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2">
    <w:name w:val="Nessun elenco12"/>
    <w:next w:val="Nessunelenco"/>
    <w:uiPriority w:val="99"/>
    <w:semiHidden/>
    <w:unhideWhenUsed/>
    <w:rsid w:val="004876B2"/>
  </w:style>
  <w:style w:type="table" w:customStyle="1" w:styleId="TableNormal12">
    <w:name w:val="Table Normal12"/>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2">
    <w:name w:val="Nessun elenco22"/>
    <w:next w:val="Nessunelenco"/>
    <w:uiPriority w:val="99"/>
    <w:semiHidden/>
    <w:unhideWhenUsed/>
    <w:rsid w:val="004876B2"/>
  </w:style>
  <w:style w:type="table" w:customStyle="1" w:styleId="Grigliatabella4">
    <w:name w:val="Griglia tabella4"/>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
    <w:name w:val="Nessun elenco112"/>
    <w:next w:val="Nessunelenco"/>
    <w:uiPriority w:val="99"/>
    <w:semiHidden/>
    <w:unhideWhenUsed/>
    <w:rsid w:val="004876B2"/>
  </w:style>
  <w:style w:type="table" w:customStyle="1" w:styleId="Grigliatabella12">
    <w:name w:val="Griglia tabella1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2">
    <w:name w:val="Griglia tabella2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basedOn w:val="Carpredefinitoparagrafo"/>
    <w:rsid w:val="004876B2"/>
  </w:style>
  <w:style w:type="table" w:customStyle="1" w:styleId="Grigliatabella5">
    <w:name w:val="Griglia tabella5"/>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8">
    <w:name w:val="Menzione non risolta8"/>
    <w:basedOn w:val="Carpredefinitoparagrafo"/>
    <w:uiPriority w:val="99"/>
    <w:semiHidden/>
    <w:unhideWhenUsed/>
    <w:rsid w:val="004876B2"/>
    <w:rPr>
      <w:color w:val="605E5C"/>
      <w:shd w:val="clear" w:color="auto" w:fill="E1DFDD"/>
    </w:rPr>
  </w:style>
  <w:style w:type="character" w:styleId="Collegamentovisitato">
    <w:name w:val="FollowedHyperlink"/>
    <w:basedOn w:val="Carpredefinitoparagrafo"/>
    <w:uiPriority w:val="99"/>
    <w:semiHidden/>
    <w:unhideWhenUsed/>
    <w:rsid w:val="004876B2"/>
    <w:rPr>
      <w:color w:val="954F72" w:themeColor="followedHyperlink"/>
      <w:u w:val="single"/>
    </w:rPr>
  </w:style>
  <w:style w:type="character" w:customStyle="1" w:styleId="Nessuno">
    <w:name w:val="Nessuno"/>
    <w:uiPriority w:val="99"/>
    <w:rsid w:val="004876B2"/>
    <w:rPr>
      <w:lang w:val="it-IT"/>
    </w:rPr>
  </w:style>
  <w:style w:type="numbering" w:customStyle="1" w:styleId="Nessunelenco4">
    <w:name w:val="Nessun elenco4"/>
    <w:next w:val="Nessunelenco"/>
    <w:uiPriority w:val="99"/>
    <w:semiHidden/>
    <w:unhideWhenUsed/>
    <w:rsid w:val="004876B2"/>
  </w:style>
  <w:style w:type="table" w:customStyle="1" w:styleId="Grigliatabella6">
    <w:name w:val="Griglia tabella6"/>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3">
    <w:name w:val="Nessun elenco13"/>
    <w:next w:val="Nessunelenco"/>
    <w:uiPriority w:val="99"/>
    <w:semiHidden/>
    <w:unhideWhenUsed/>
    <w:rsid w:val="004876B2"/>
  </w:style>
  <w:style w:type="character" w:customStyle="1" w:styleId="Menzionenonrisolta9">
    <w:name w:val="Menzione non risolta9"/>
    <w:basedOn w:val="Carpredefinitoparagrafo"/>
    <w:uiPriority w:val="99"/>
    <w:semiHidden/>
    <w:unhideWhenUsed/>
    <w:rsid w:val="004876B2"/>
    <w:rPr>
      <w:color w:val="605E5C"/>
      <w:shd w:val="clear" w:color="auto" w:fill="E1DFDD"/>
    </w:rPr>
  </w:style>
  <w:style w:type="numbering" w:customStyle="1" w:styleId="Nessunelenco23">
    <w:name w:val="Nessun elenco23"/>
    <w:next w:val="Nessunelenco"/>
    <w:uiPriority w:val="99"/>
    <w:semiHidden/>
    <w:unhideWhenUsed/>
    <w:rsid w:val="004876B2"/>
  </w:style>
  <w:style w:type="numbering" w:customStyle="1" w:styleId="Nessunelenco113">
    <w:name w:val="Nessun elenco113"/>
    <w:next w:val="Nessunelenco"/>
    <w:uiPriority w:val="99"/>
    <w:semiHidden/>
    <w:unhideWhenUsed/>
    <w:rsid w:val="004876B2"/>
  </w:style>
  <w:style w:type="numbering" w:customStyle="1" w:styleId="Nessunelenco211">
    <w:name w:val="Nessun elenco211"/>
    <w:next w:val="Nessunelenco"/>
    <w:uiPriority w:val="99"/>
    <w:semiHidden/>
    <w:unhideWhenUsed/>
    <w:rsid w:val="004876B2"/>
  </w:style>
  <w:style w:type="table" w:customStyle="1" w:styleId="Grigliatabella31">
    <w:name w:val="Griglia tabella3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1">
    <w:name w:val="Nessun elenco1111"/>
    <w:next w:val="Nessunelenco"/>
    <w:uiPriority w:val="99"/>
    <w:semiHidden/>
    <w:unhideWhenUsed/>
    <w:rsid w:val="004876B2"/>
  </w:style>
  <w:style w:type="numbering" w:customStyle="1" w:styleId="Nessunelenco31">
    <w:name w:val="Nessun elenco31"/>
    <w:next w:val="Nessunelenco"/>
    <w:uiPriority w:val="99"/>
    <w:semiHidden/>
    <w:unhideWhenUsed/>
    <w:rsid w:val="004876B2"/>
  </w:style>
  <w:style w:type="numbering" w:customStyle="1" w:styleId="Nessunelenco121">
    <w:name w:val="Nessun elenco121"/>
    <w:next w:val="Nessunelenco"/>
    <w:uiPriority w:val="99"/>
    <w:semiHidden/>
    <w:unhideWhenUsed/>
    <w:rsid w:val="004876B2"/>
  </w:style>
  <w:style w:type="numbering" w:customStyle="1" w:styleId="Nessunelenco221">
    <w:name w:val="Nessun elenco221"/>
    <w:next w:val="Nessunelenco"/>
    <w:uiPriority w:val="99"/>
    <w:semiHidden/>
    <w:unhideWhenUsed/>
    <w:rsid w:val="004876B2"/>
  </w:style>
  <w:style w:type="table" w:customStyle="1" w:styleId="Grigliatabella41">
    <w:name w:val="Griglia tabella4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1">
    <w:name w:val="Nessun elenco1121"/>
    <w:next w:val="Nessunelenco"/>
    <w:uiPriority w:val="99"/>
    <w:semiHidden/>
    <w:unhideWhenUsed/>
    <w:rsid w:val="004876B2"/>
  </w:style>
  <w:style w:type="paragraph" w:customStyle="1" w:styleId="FreeForm">
    <w:name w:val="Free Form"/>
    <w:rsid w:val="004876B2"/>
    <w:rPr>
      <w:rFonts w:ascii="Helvetica" w:eastAsia="ヒラギノ角ゴ Pro W3" w:hAnsi="Helvetica" w:cs="Times New Roman"/>
      <w:color w:val="000000"/>
      <w:szCs w:val="20"/>
      <w:lang w:eastAsia="it-IT"/>
    </w:rPr>
  </w:style>
  <w:style w:type="character" w:customStyle="1" w:styleId="identity-cardlabel-text">
    <w:name w:val="identity-card__label-text"/>
    <w:basedOn w:val="Carpredefinitoparagrafo"/>
    <w:rsid w:val="004876B2"/>
  </w:style>
  <w:style w:type="paragraph" w:customStyle="1" w:styleId="Decreti">
    <w:name w:val="Decreti"/>
    <w:basedOn w:val="Normale"/>
    <w:link w:val="DecretiCarattere"/>
    <w:qFormat/>
    <w:rsid w:val="004876B2"/>
    <w:pPr>
      <w:tabs>
        <w:tab w:val="left" w:pos="1276"/>
      </w:tabs>
      <w:ind w:left="1276" w:hanging="1276"/>
      <w:jc w:val="both"/>
    </w:pPr>
    <w:rPr>
      <w:rFonts w:eastAsia="MS Mincho" w:cstheme="minorHAnsi"/>
      <w:sz w:val="20"/>
      <w:szCs w:val="20"/>
    </w:rPr>
  </w:style>
  <w:style w:type="character" w:customStyle="1" w:styleId="DecretiCarattere">
    <w:name w:val="Decreti Carattere"/>
    <w:basedOn w:val="Carpredefinitoparagrafo"/>
    <w:link w:val="Decreti"/>
    <w:rsid w:val="004876B2"/>
    <w:rPr>
      <w:rFonts w:eastAsia="MS Mincho" w:cstheme="minorHAnsi"/>
      <w:sz w:val="20"/>
      <w:szCs w:val="20"/>
    </w:rPr>
  </w:style>
  <w:style w:type="table" w:customStyle="1" w:styleId="Grigliatabella7">
    <w:name w:val="Griglia tabella7"/>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8">
    <w:name w:val="Griglia tabella8"/>
    <w:basedOn w:val="Tabellanormale"/>
    <w:next w:val="Grigliatabella"/>
    <w:uiPriority w:val="39"/>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00">
    <w:name w:val="Menzione non risolta10"/>
    <w:basedOn w:val="Carpredefinitoparagrafo"/>
    <w:uiPriority w:val="99"/>
    <w:semiHidden/>
    <w:unhideWhenUsed/>
    <w:rsid w:val="004876B2"/>
    <w:rPr>
      <w:color w:val="605E5C"/>
      <w:shd w:val="clear" w:color="auto" w:fill="E1DFDD"/>
    </w:rPr>
  </w:style>
  <w:style w:type="character" w:customStyle="1" w:styleId="Menzionenonrisolta11">
    <w:name w:val="Menzione non risolta11"/>
    <w:basedOn w:val="Carpredefinitoparagrafo"/>
    <w:uiPriority w:val="99"/>
    <w:semiHidden/>
    <w:unhideWhenUsed/>
    <w:rsid w:val="004876B2"/>
    <w:rPr>
      <w:color w:val="605E5C"/>
      <w:shd w:val="clear" w:color="auto" w:fill="E1DFDD"/>
    </w:rPr>
  </w:style>
  <w:style w:type="character" w:customStyle="1" w:styleId="Menzionenonrisolta12">
    <w:name w:val="Menzione non risolta12"/>
    <w:basedOn w:val="Carpredefinitoparagrafo"/>
    <w:uiPriority w:val="99"/>
    <w:semiHidden/>
    <w:unhideWhenUsed/>
    <w:rsid w:val="004876B2"/>
    <w:rPr>
      <w:color w:val="605E5C"/>
      <w:shd w:val="clear" w:color="auto" w:fill="E1DFDD"/>
    </w:rPr>
  </w:style>
  <w:style w:type="paragraph" w:customStyle="1" w:styleId="msonormal0">
    <w:name w:val="msonormal"/>
    <w:basedOn w:val="Normale"/>
    <w:uiPriority w:val="99"/>
    <w:rsid w:val="004876B2"/>
    <w:pPr>
      <w:spacing w:before="100" w:beforeAutospacing="1" w:after="100" w:afterAutospacing="1"/>
    </w:pPr>
    <w:rPr>
      <w:rFonts w:ascii="Verdana" w:eastAsia="Times New Roman" w:hAnsi="Verdana" w:cs="Verdana"/>
      <w:color w:val="000000"/>
      <w:lang w:eastAsia="it-IT"/>
    </w:rPr>
  </w:style>
  <w:style w:type="paragraph" w:customStyle="1" w:styleId="Standard">
    <w:name w:val="Standard"/>
    <w:rsid w:val="004876B2"/>
    <w:pPr>
      <w:suppressAutoHyphens/>
      <w:autoSpaceDN w:val="0"/>
      <w:spacing w:after="200" w:line="276" w:lineRule="auto"/>
      <w:textAlignment w:val="baseline"/>
    </w:pPr>
    <w:rPr>
      <w:rFonts w:ascii="Calibri" w:eastAsia="Times New Roman" w:hAnsi="Calibri" w:cs="Times New Roman"/>
      <w:kern w:val="3"/>
      <w:sz w:val="22"/>
      <w:szCs w:val="22"/>
    </w:rPr>
  </w:style>
  <w:style w:type="paragraph" w:customStyle="1" w:styleId="Textbody">
    <w:name w:val="Text body"/>
    <w:basedOn w:val="Standard"/>
    <w:rsid w:val="004876B2"/>
    <w:pPr>
      <w:widowControl w:val="0"/>
      <w:spacing w:after="0" w:line="240" w:lineRule="auto"/>
    </w:pPr>
    <w:rPr>
      <w:rFonts w:eastAsia="Calibri" w:cs="Calibri"/>
    </w:rPr>
  </w:style>
  <w:style w:type="numbering" w:customStyle="1" w:styleId="WWNum6">
    <w:name w:val="WWNum6"/>
    <w:basedOn w:val="Nessunelenco"/>
    <w:rsid w:val="004876B2"/>
    <w:pPr>
      <w:numPr>
        <w:numId w:val="3"/>
      </w:numPr>
    </w:pPr>
  </w:style>
  <w:style w:type="numbering" w:customStyle="1" w:styleId="WWNum2">
    <w:name w:val="WWNum2"/>
    <w:basedOn w:val="Nessunelenco"/>
    <w:rsid w:val="004876B2"/>
    <w:pPr>
      <w:numPr>
        <w:numId w:val="4"/>
      </w:numPr>
    </w:pPr>
  </w:style>
  <w:style w:type="numbering" w:customStyle="1" w:styleId="WWNum8">
    <w:name w:val="WWNum8"/>
    <w:basedOn w:val="Nessunelenco"/>
    <w:rsid w:val="004876B2"/>
    <w:pPr>
      <w:numPr>
        <w:numId w:val="5"/>
      </w:numPr>
    </w:pPr>
  </w:style>
  <w:style w:type="table" w:customStyle="1" w:styleId="Grigliatabella9">
    <w:name w:val="Griglia tabella9"/>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6">
    <w:name w:val="WWNum16"/>
    <w:basedOn w:val="Nessunelenco"/>
    <w:rsid w:val="004876B2"/>
    <w:pPr>
      <w:numPr>
        <w:numId w:val="6"/>
      </w:numPr>
    </w:pPr>
  </w:style>
  <w:style w:type="numbering" w:customStyle="1" w:styleId="WWNum5">
    <w:name w:val="WWNum5"/>
    <w:basedOn w:val="Nessunelenco"/>
    <w:rsid w:val="004876B2"/>
    <w:pPr>
      <w:numPr>
        <w:numId w:val="7"/>
      </w:numPr>
    </w:pPr>
  </w:style>
  <w:style w:type="paragraph" w:customStyle="1" w:styleId="Quotations">
    <w:name w:val="Quotations"/>
    <w:basedOn w:val="Standard"/>
    <w:rsid w:val="004876B2"/>
    <w:pPr>
      <w:spacing w:before="120" w:after="283" w:line="240" w:lineRule="auto"/>
      <w:ind w:left="567" w:right="567"/>
    </w:pPr>
    <w:rPr>
      <w:rFonts w:ascii="Times New Roman" w:eastAsia="SimSun" w:hAnsi="Times New Roman" w:cs="Lucida Sans"/>
      <w:sz w:val="24"/>
      <w:szCs w:val="24"/>
      <w:lang w:eastAsia="zh-CN" w:bidi="hi-IN"/>
    </w:rPr>
  </w:style>
  <w:style w:type="numbering" w:customStyle="1" w:styleId="WWNum23">
    <w:name w:val="WWNum23"/>
    <w:basedOn w:val="Nessunelenco"/>
    <w:rsid w:val="004876B2"/>
    <w:pPr>
      <w:numPr>
        <w:numId w:val="8"/>
      </w:numPr>
    </w:pPr>
  </w:style>
  <w:style w:type="paragraph" w:customStyle="1" w:styleId="Normale1">
    <w:name w:val="Normale1"/>
    <w:rsid w:val="004876B2"/>
    <w:pPr>
      <w:spacing w:before="120" w:after="120"/>
    </w:pPr>
    <w:rPr>
      <w:rFonts w:ascii="Calibri" w:eastAsia="Calibri" w:hAnsi="Calibri" w:cs="Calibri"/>
      <w:sz w:val="22"/>
      <w:szCs w:val="22"/>
      <w:lang w:eastAsia="it-IT"/>
    </w:rPr>
  </w:style>
  <w:style w:type="character" w:customStyle="1" w:styleId="Menzionenonrisolta13">
    <w:name w:val="Menzione non risolta13"/>
    <w:basedOn w:val="Carpredefinitoparagrafo"/>
    <w:uiPriority w:val="99"/>
    <w:semiHidden/>
    <w:unhideWhenUsed/>
    <w:rsid w:val="004876B2"/>
    <w:rPr>
      <w:color w:val="605E5C"/>
      <w:shd w:val="clear" w:color="auto" w:fill="E1DFDD"/>
    </w:rPr>
  </w:style>
  <w:style w:type="paragraph" w:customStyle="1" w:styleId="Paragrafoelenco4">
    <w:name w:val="Paragrafo elenco4"/>
    <w:basedOn w:val="Normale"/>
    <w:rsid w:val="004876B2"/>
    <w:pPr>
      <w:suppressAutoHyphens/>
      <w:spacing w:before="120" w:after="120" w:line="100" w:lineRule="atLeast"/>
      <w:ind w:left="720"/>
    </w:pPr>
    <w:rPr>
      <w:rFonts w:ascii="Calibri" w:eastAsia="SimSun" w:hAnsi="Calibri" w:cs="Times New Roman"/>
      <w:sz w:val="22"/>
      <w:szCs w:val="22"/>
      <w:lang w:eastAsia="ar-SA"/>
    </w:rPr>
  </w:style>
  <w:style w:type="paragraph" w:customStyle="1" w:styleId="NormaleWeb1">
    <w:name w:val="Normale (Web)1"/>
    <w:basedOn w:val="Normale"/>
    <w:rsid w:val="004876B2"/>
    <w:pPr>
      <w:suppressAutoHyphens/>
      <w:spacing w:before="100" w:after="100" w:line="100" w:lineRule="atLeast"/>
    </w:pPr>
    <w:rPr>
      <w:rFonts w:ascii="Times New Roman" w:eastAsia="Times New Roman" w:hAnsi="Times New Roman" w:cs="Times New Roman"/>
      <w:lang w:eastAsia="ar-SA"/>
    </w:rPr>
  </w:style>
  <w:style w:type="paragraph" w:customStyle="1" w:styleId="Rientrocorpodeltesto21">
    <w:name w:val="Rientro corpo del testo 21"/>
    <w:basedOn w:val="Normale"/>
    <w:rsid w:val="004876B2"/>
    <w:pPr>
      <w:suppressAutoHyphens/>
      <w:spacing w:before="120" w:after="120" w:line="480" w:lineRule="auto"/>
      <w:ind w:left="283"/>
    </w:pPr>
    <w:rPr>
      <w:rFonts w:ascii="Calibri" w:eastAsia="SimSun" w:hAnsi="Calibri" w:cs="Times New Roman"/>
      <w:sz w:val="22"/>
      <w:szCs w:val="22"/>
      <w:lang w:eastAsia="ar-SA"/>
    </w:rPr>
  </w:style>
  <w:style w:type="paragraph" w:customStyle="1" w:styleId="Paragrafoelenco5">
    <w:name w:val="Paragrafo elenco5"/>
    <w:basedOn w:val="Normale"/>
    <w:rsid w:val="004876B2"/>
    <w:pPr>
      <w:suppressAutoHyphens/>
      <w:spacing w:before="120" w:after="120"/>
      <w:ind w:left="720"/>
    </w:pPr>
    <w:rPr>
      <w:rFonts w:ascii="Calibri" w:eastAsia="Calibri" w:hAnsi="Calibri" w:cs="font467"/>
      <w:sz w:val="22"/>
      <w:szCs w:val="22"/>
      <w:lang w:eastAsia="ar-SA"/>
    </w:rPr>
  </w:style>
  <w:style w:type="numbering" w:customStyle="1" w:styleId="WWNum11">
    <w:name w:val="WWNum11"/>
    <w:basedOn w:val="Nessunelenco"/>
    <w:rsid w:val="004876B2"/>
    <w:pPr>
      <w:numPr>
        <w:numId w:val="9"/>
      </w:numPr>
    </w:pPr>
  </w:style>
  <w:style w:type="numbering" w:customStyle="1" w:styleId="WWNum12">
    <w:name w:val="WWNum12"/>
    <w:basedOn w:val="Nessunelenco"/>
    <w:rsid w:val="004876B2"/>
    <w:pPr>
      <w:numPr>
        <w:numId w:val="10"/>
      </w:numPr>
    </w:pPr>
  </w:style>
  <w:style w:type="numbering" w:customStyle="1" w:styleId="WWNum111">
    <w:name w:val="WWNum111"/>
    <w:basedOn w:val="Nessunelenco"/>
    <w:rsid w:val="004876B2"/>
    <w:pPr>
      <w:numPr>
        <w:numId w:val="11"/>
      </w:numPr>
    </w:pPr>
  </w:style>
  <w:style w:type="numbering" w:customStyle="1" w:styleId="WWNum121">
    <w:name w:val="WWNum121"/>
    <w:basedOn w:val="Nessunelenco"/>
    <w:rsid w:val="004876B2"/>
    <w:pPr>
      <w:numPr>
        <w:numId w:val="12"/>
      </w:numPr>
    </w:pPr>
  </w:style>
  <w:style w:type="numbering" w:customStyle="1" w:styleId="WWNum20">
    <w:name w:val="WWNum20"/>
    <w:basedOn w:val="Nessunelenco"/>
    <w:rsid w:val="004876B2"/>
    <w:pPr>
      <w:numPr>
        <w:numId w:val="13"/>
      </w:numPr>
    </w:pPr>
  </w:style>
  <w:style w:type="numbering" w:customStyle="1" w:styleId="WWNum21">
    <w:name w:val="WWNum21"/>
    <w:basedOn w:val="Nessunelenco"/>
    <w:rsid w:val="004876B2"/>
    <w:pPr>
      <w:numPr>
        <w:numId w:val="14"/>
      </w:numPr>
    </w:pPr>
  </w:style>
  <w:style w:type="character" w:customStyle="1" w:styleId="Menzionenonrisolta14">
    <w:name w:val="Menzione non risolta14"/>
    <w:basedOn w:val="Carpredefinitoparagrafo"/>
    <w:uiPriority w:val="99"/>
    <w:semiHidden/>
    <w:unhideWhenUsed/>
    <w:rsid w:val="004876B2"/>
    <w:rPr>
      <w:color w:val="605E5C"/>
      <w:shd w:val="clear" w:color="auto" w:fill="E1DFDD"/>
    </w:rPr>
  </w:style>
  <w:style w:type="character" w:customStyle="1" w:styleId="apple-tab-span">
    <w:name w:val="apple-tab-span"/>
    <w:basedOn w:val="Carpredefinitoparagrafo"/>
    <w:rsid w:val="004876B2"/>
  </w:style>
  <w:style w:type="character" w:customStyle="1" w:styleId="jlqj4b">
    <w:name w:val="jlqj4b"/>
    <w:basedOn w:val="Carpredefinitoparagrafo"/>
    <w:rsid w:val="004876B2"/>
  </w:style>
  <w:style w:type="paragraph" w:styleId="IndirizzoHTML">
    <w:name w:val="HTML Address"/>
    <w:basedOn w:val="Normale"/>
    <w:link w:val="IndirizzoHTMLCarattere"/>
    <w:uiPriority w:val="99"/>
    <w:semiHidden/>
    <w:unhideWhenUsed/>
    <w:rsid w:val="004876B2"/>
    <w:rPr>
      <w:rFonts w:ascii="Times New Roman" w:eastAsia="Times New Roman" w:hAnsi="Times New Roman" w:cs="Times New Roman"/>
      <w:i/>
      <w:iCs/>
      <w:lang w:eastAsia="it-IT"/>
    </w:rPr>
  </w:style>
  <w:style w:type="character" w:customStyle="1" w:styleId="IndirizzoHTMLCarattere">
    <w:name w:val="Indirizzo HTML Carattere"/>
    <w:basedOn w:val="Carpredefinitoparagrafo"/>
    <w:link w:val="IndirizzoHTML"/>
    <w:uiPriority w:val="99"/>
    <w:semiHidden/>
    <w:rsid w:val="004876B2"/>
    <w:rPr>
      <w:rFonts w:ascii="Times New Roman" w:eastAsia="Times New Roman" w:hAnsi="Times New Roman" w:cs="Times New Roman"/>
      <w:i/>
      <w:iCs/>
      <w:lang w:eastAsia="it-IT"/>
    </w:rPr>
  </w:style>
  <w:style w:type="character" w:customStyle="1" w:styleId="totale-bold">
    <w:name w:val="totale-bold"/>
    <w:basedOn w:val="Carpredefinitoparagrafo"/>
    <w:rsid w:val="004876B2"/>
  </w:style>
  <w:style w:type="paragraph" w:customStyle="1" w:styleId="DefaultText">
    <w:name w:val="Default Text"/>
    <w:basedOn w:val="Normale"/>
    <w:rsid w:val="004876B2"/>
    <w:pPr>
      <w:overflowPunct w:val="0"/>
      <w:autoSpaceDE w:val="0"/>
      <w:autoSpaceDN w:val="0"/>
      <w:adjustRightInd w:val="0"/>
    </w:pPr>
    <w:rPr>
      <w:rFonts w:ascii="Bodoni Book" w:eastAsia="Times New Roman" w:hAnsi="Bodoni Book" w:cs="Vrinda"/>
      <w:color w:val="000000"/>
      <w:sz w:val="22"/>
      <w:szCs w:val="22"/>
      <w:lang w:eastAsia="it-IT" w:bidi="as-IN"/>
    </w:rPr>
  </w:style>
  <w:style w:type="paragraph" w:customStyle="1" w:styleId="Paragrafoelenco6">
    <w:name w:val="Paragrafo elenco6"/>
    <w:basedOn w:val="Normale"/>
    <w:rsid w:val="004876B2"/>
    <w:pPr>
      <w:spacing w:after="200" w:line="276" w:lineRule="auto"/>
      <w:ind w:left="720"/>
      <w:contextualSpacing/>
    </w:pPr>
    <w:rPr>
      <w:rFonts w:ascii="Calibri" w:eastAsia="Times New Roman" w:hAnsi="Calibri" w:cs="Times New Roman"/>
      <w:sz w:val="22"/>
      <w:szCs w:val="22"/>
    </w:rPr>
  </w:style>
  <w:style w:type="paragraph" w:customStyle="1" w:styleId="Rientrocorpodeltesto22">
    <w:name w:val="Rientro corpo del testo 22"/>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NormaleWeb2">
    <w:name w:val="Normale (Web)2"/>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character" w:customStyle="1" w:styleId="Carpredefinitoparagrafo1">
    <w:name w:val="Car. predefinito paragrafo1"/>
    <w:rsid w:val="004876B2"/>
  </w:style>
  <w:style w:type="paragraph" w:customStyle="1" w:styleId="Intestazione1">
    <w:name w:val="Intestazione1"/>
    <w:basedOn w:val="Normale"/>
    <w:rsid w:val="004876B2"/>
    <w:pPr>
      <w:suppressLineNumbers/>
      <w:tabs>
        <w:tab w:val="center" w:pos="4819"/>
        <w:tab w:val="right" w:pos="9638"/>
      </w:tabs>
      <w:suppressAutoHyphens/>
      <w:spacing w:line="100" w:lineRule="atLeast"/>
      <w:textAlignment w:val="baseline"/>
    </w:pPr>
    <w:rPr>
      <w:rFonts w:ascii="Calibri" w:eastAsia="SimSun" w:hAnsi="Calibri" w:cs="Tahoma"/>
      <w:kern w:val="1"/>
      <w:sz w:val="22"/>
      <w:szCs w:val="22"/>
      <w:lang w:eastAsia="ar-SA"/>
    </w:rPr>
  </w:style>
  <w:style w:type="character" w:customStyle="1" w:styleId="Menzionenonrisolta15">
    <w:name w:val="Menzione non risolta15"/>
    <w:basedOn w:val="Carpredefinitoparagrafo"/>
    <w:uiPriority w:val="99"/>
    <w:semiHidden/>
    <w:unhideWhenUsed/>
    <w:rsid w:val="004876B2"/>
    <w:rPr>
      <w:color w:val="605E5C"/>
      <w:shd w:val="clear" w:color="auto" w:fill="E1DFDD"/>
    </w:rPr>
  </w:style>
  <w:style w:type="paragraph" w:customStyle="1" w:styleId="Corpodeltesto">
    <w:name w:val="Corpo del testo"/>
    <w:basedOn w:val="Normale"/>
    <w:link w:val="CorpodeltestoCarattere"/>
    <w:rsid w:val="004876B2"/>
    <w:pPr>
      <w:spacing w:line="360" w:lineRule="auto"/>
      <w:jc w:val="both"/>
    </w:pPr>
    <w:rPr>
      <w:rFonts w:ascii="Verdana" w:eastAsia="Times New Roman" w:hAnsi="Verdana" w:cs="Times New Roman"/>
      <w:b/>
      <w:bCs/>
      <w:sz w:val="28"/>
      <w:lang w:val="x-none" w:eastAsia="it-IT"/>
    </w:rPr>
  </w:style>
  <w:style w:type="character" w:customStyle="1" w:styleId="CorpodeltestoCarattere">
    <w:name w:val="Corpo del testo Carattere"/>
    <w:link w:val="Corpodeltesto"/>
    <w:rsid w:val="004876B2"/>
    <w:rPr>
      <w:rFonts w:ascii="Verdana" w:eastAsia="Times New Roman" w:hAnsi="Verdana" w:cs="Times New Roman"/>
      <w:b/>
      <w:bCs/>
      <w:sz w:val="28"/>
      <w:lang w:val="x-none" w:eastAsia="it-IT"/>
    </w:rPr>
  </w:style>
  <w:style w:type="paragraph" w:customStyle="1" w:styleId="c5">
    <w:name w:val="c5"/>
    <w:basedOn w:val="Normale"/>
    <w:rsid w:val="004876B2"/>
    <w:pPr>
      <w:widowControl w:val="0"/>
      <w:autoSpaceDE w:val="0"/>
      <w:autoSpaceDN w:val="0"/>
      <w:adjustRightInd w:val="0"/>
      <w:spacing w:line="240" w:lineRule="atLeast"/>
      <w:jc w:val="center"/>
    </w:pPr>
    <w:rPr>
      <w:rFonts w:ascii="Times New Roman" w:eastAsia="Times New Roman" w:hAnsi="Times New Roman" w:cs="Times New Roman"/>
      <w:lang w:val="en-US" w:eastAsia="it-IT" w:bidi="he-IL"/>
    </w:rPr>
  </w:style>
  <w:style w:type="paragraph" w:customStyle="1" w:styleId="Rientrocorpodeltesto23">
    <w:name w:val="Rientro corpo del testo 23"/>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7">
    <w:name w:val="Paragrafo elenco7"/>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3">
    <w:name w:val="Normale (Web)3"/>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Rientrocorpodeltesto24">
    <w:name w:val="Rientro corpo del testo 24"/>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8">
    <w:name w:val="Paragrafo elenco8"/>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4">
    <w:name w:val="Normale (Web)4"/>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paragraph">
    <w:name w:val="paragraph"/>
    <w:basedOn w:val="Normale"/>
    <w:rsid w:val="004876B2"/>
    <w:pPr>
      <w:spacing w:before="100" w:beforeAutospacing="1" w:after="100" w:afterAutospacing="1"/>
    </w:pPr>
    <w:rPr>
      <w:rFonts w:ascii="Times New Roman" w:eastAsia="Times New Roman" w:hAnsi="Times New Roman" w:cs="Times New Roman"/>
      <w:lang w:eastAsia="it-IT"/>
    </w:rPr>
  </w:style>
  <w:style w:type="character" w:customStyle="1" w:styleId="normaltextrun">
    <w:name w:val="normaltextrun"/>
    <w:basedOn w:val="Carpredefinitoparagrafo"/>
    <w:rsid w:val="004876B2"/>
  </w:style>
  <w:style w:type="character" w:customStyle="1" w:styleId="eop">
    <w:name w:val="eop"/>
    <w:basedOn w:val="Carpredefinitoparagrafo"/>
    <w:rsid w:val="004876B2"/>
  </w:style>
  <w:style w:type="character" w:customStyle="1" w:styleId="Menzionenonrisolta16">
    <w:name w:val="Menzione non risolta16"/>
    <w:basedOn w:val="Carpredefinitoparagrafo"/>
    <w:uiPriority w:val="99"/>
    <w:semiHidden/>
    <w:unhideWhenUsed/>
    <w:rsid w:val="004876B2"/>
    <w:rPr>
      <w:color w:val="605E5C"/>
      <w:shd w:val="clear" w:color="auto" w:fill="E1DFDD"/>
    </w:rPr>
  </w:style>
  <w:style w:type="character" w:styleId="Menzionenonrisolta">
    <w:name w:val="Unresolved Mention"/>
    <w:basedOn w:val="Carpredefinitoparagrafo"/>
    <w:uiPriority w:val="99"/>
    <w:semiHidden/>
    <w:unhideWhenUsed/>
    <w:rsid w:val="001A520C"/>
    <w:rPr>
      <w:color w:val="605E5C"/>
      <w:shd w:val="clear" w:color="auto" w:fill="E1DFDD"/>
    </w:rPr>
  </w:style>
  <w:style w:type="paragraph" w:customStyle="1" w:styleId="NormaleWeb5">
    <w:name w:val="Normale (Web)5"/>
    <w:basedOn w:val="Normale"/>
    <w:rsid w:val="00FB06FA"/>
    <w:pPr>
      <w:suppressAutoHyphens/>
      <w:spacing w:before="100" w:after="100" w:line="100" w:lineRule="atLeast"/>
    </w:pPr>
    <w:rPr>
      <w:rFonts w:ascii="Times New Roman" w:eastAsia="Times New Roman" w:hAnsi="Times New Roman" w:cs="Times New Roman"/>
      <w:lang w:eastAsia="ar-SA"/>
    </w:rPr>
  </w:style>
  <w:style w:type="paragraph" w:customStyle="1" w:styleId="Paragrafoelenco9">
    <w:name w:val="Paragrafo elenco9"/>
    <w:basedOn w:val="Normale"/>
    <w:rsid w:val="00F81515"/>
    <w:pPr>
      <w:suppressAutoHyphens/>
      <w:spacing w:before="120" w:after="120" w:line="100" w:lineRule="atLeast"/>
      <w:ind w:left="720"/>
    </w:pPr>
    <w:rPr>
      <w:rFonts w:ascii="Calibri" w:eastAsia="SimSun" w:hAnsi="Calibri" w:cs="font984"/>
      <w:sz w:val="22"/>
      <w:szCs w:val="22"/>
      <w:lang w:eastAsia="ar-SA"/>
    </w:rPr>
  </w:style>
  <w:style w:type="paragraph" w:customStyle="1" w:styleId="Schedatesto">
    <w:name w:val="Scheda testo"/>
    <w:uiPriority w:val="99"/>
    <w:rsid w:val="00B27729"/>
    <w:pPr>
      <w:widowControl w:val="0"/>
      <w:autoSpaceDE w:val="0"/>
      <w:autoSpaceDN w:val="0"/>
      <w:spacing w:line="280" w:lineRule="atLeast"/>
      <w:jc w:val="both"/>
    </w:pPr>
    <w:rPr>
      <w:rFonts w:ascii="RotisSerif" w:eastAsiaTheme="minorEastAsia" w:hAnsi="RotisSerif" w:cs="RotisSerif"/>
      <w:spacing w:val="-15"/>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2649761">
      <w:bodyDiv w:val="1"/>
      <w:marLeft w:val="0"/>
      <w:marRight w:val="0"/>
      <w:marTop w:val="0"/>
      <w:marBottom w:val="0"/>
      <w:divBdr>
        <w:top w:val="none" w:sz="0" w:space="0" w:color="auto"/>
        <w:left w:val="none" w:sz="0" w:space="0" w:color="auto"/>
        <w:bottom w:val="none" w:sz="0" w:space="0" w:color="auto"/>
        <w:right w:val="none" w:sz="0" w:space="0" w:color="auto"/>
      </w:divBdr>
    </w:div>
    <w:div w:id="1384794716">
      <w:bodyDiv w:val="1"/>
      <w:marLeft w:val="0"/>
      <w:marRight w:val="0"/>
      <w:marTop w:val="0"/>
      <w:marBottom w:val="0"/>
      <w:divBdr>
        <w:top w:val="none" w:sz="0" w:space="0" w:color="auto"/>
        <w:left w:val="none" w:sz="0" w:space="0" w:color="auto"/>
        <w:bottom w:val="none" w:sz="0" w:space="0" w:color="auto"/>
        <w:right w:val="none" w:sz="0" w:space="0" w:color="auto"/>
      </w:divBdr>
    </w:div>
    <w:div w:id="1886023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 Id="rId4" Type="http://schemas.openxmlformats.org/officeDocument/2006/relationships/hyperlink" Target="mailto:marina.dambrosio@unin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881EA-5807-4CEB-9DA2-43D744CB4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1904</Words>
  <Characters>10857</Characters>
  <Application>Microsoft Office Word</Application>
  <DocSecurity>0</DocSecurity>
  <Lines>90</Lines>
  <Paragraphs>25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ILARIA LAUDA</dc:creator>
  <cp:lastModifiedBy>GENNARO DORIA</cp:lastModifiedBy>
  <cp:revision>2</cp:revision>
  <cp:lastPrinted>2023-09-29T10:32:00Z</cp:lastPrinted>
  <dcterms:created xsi:type="dcterms:W3CDTF">2024-03-05T09:14:00Z</dcterms:created>
  <dcterms:modified xsi:type="dcterms:W3CDTF">2024-03-05T09:14:00Z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2023-07-28T11:54:28Z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c71c8ddb-3df3-4a89-97c0-c1c7f13f29d8</vt:lpwstr>
  </property>
  <property fmtid="{D5CDD505-2E9C-101B-9397-08002B2CF9AE}" pid="8" name="MSIP_Label_2ad0b24d-6422-44b0-b3de-abb3a9e8c81a_ContentBits">
    <vt:lpwstr>0</vt:lpwstr>
  </property>
</Properties>
</file>